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92" w:rsidRDefault="00090192" w:rsidP="000901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90192" w:rsidRPr="004D6C4E" w:rsidRDefault="004D6C4E" w:rsidP="004D6C4E">
      <w:pPr>
        <w:spacing w:after="0" w:line="240" w:lineRule="auto"/>
        <w:jc w:val="center"/>
        <w:outlineLvl w:val="0"/>
        <w:rPr>
          <w:rFonts w:ascii="Times New Roman" w:eastAsia="Times New Roman" w:hAnsi="Times New Roman" w:cs="Times New Roman"/>
          <w:bCs/>
          <w:kern w:val="36"/>
          <w:sz w:val="24"/>
          <w:szCs w:val="24"/>
          <w:lang w:eastAsia="ru-RU"/>
        </w:rPr>
      </w:pPr>
      <w:r w:rsidRPr="004D6C4E">
        <w:rPr>
          <w:rFonts w:ascii="Times New Roman" w:eastAsia="Times New Roman" w:hAnsi="Times New Roman" w:cs="Times New Roman"/>
          <w:bCs/>
          <w:kern w:val="36"/>
          <w:sz w:val="24"/>
          <w:szCs w:val="24"/>
          <w:lang w:eastAsia="ru-RU"/>
        </w:rPr>
        <w:t xml:space="preserve">Одобрена </w:t>
      </w:r>
    </w:p>
    <w:p w:rsidR="004D6C4E" w:rsidRDefault="004D6C4E" w:rsidP="004D6C4E">
      <w:pPr>
        <w:spacing w:after="0"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р</w:t>
      </w:r>
      <w:r w:rsidRPr="004D6C4E">
        <w:rPr>
          <w:rFonts w:ascii="Times New Roman" w:eastAsia="Times New Roman" w:hAnsi="Times New Roman" w:cs="Times New Roman"/>
          <w:bCs/>
          <w:kern w:val="36"/>
          <w:sz w:val="24"/>
          <w:szCs w:val="24"/>
          <w:lang w:eastAsia="ru-RU"/>
        </w:rPr>
        <w:t>ешением комиссии по противодействию коррупции в органах местного самоуправления муниципального образования Переволоцкий район</w:t>
      </w:r>
    </w:p>
    <w:p w:rsidR="004D6C4E" w:rsidRPr="004D6C4E" w:rsidRDefault="004D6C4E" w:rsidP="004D6C4E">
      <w:pPr>
        <w:spacing w:after="0" w:line="240" w:lineRule="auto"/>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(протокол от 02.08.2019 № 2)</w:t>
      </w:r>
    </w:p>
    <w:p w:rsidR="00090192" w:rsidRDefault="00090192" w:rsidP="000901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90192" w:rsidRDefault="00090192" w:rsidP="000901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90192" w:rsidRDefault="00090192" w:rsidP="000901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90192" w:rsidRDefault="00090192" w:rsidP="000901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90192" w:rsidRDefault="00090192" w:rsidP="000901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90192" w:rsidRDefault="00090192" w:rsidP="000901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90192" w:rsidRDefault="00090192" w:rsidP="000901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90192" w:rsidRDefault="00090192" w:rsidP="000901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090192" w:rsidRDefault="00090192" w:rsidP="000901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3F5A12" w:rsidRDefault="003F5A12" w:rsidP="0090453E">
      <w:pPr>
        <w:shd w:val="clear" w:color="auto" w:fill="FBD4B4" w:themeFill="accent6" w:themeFillTint="66"/>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noProof/>
          <w:szCs w:val="24"/>
          <w:lang w:eastAsia="ru-RU"/>
        </w:rPr>
        <w:lastRenderedPageBreak/>
        <w:drawing>
          <wp:inline distT="0" distB="0" distL="0" distR="0">
            <wp:extent cx="533400" cy="657225"/>
            <wp:effectExtent l="19050" t="0" r="0" b="0"/>
            <wp:docPr id="1" name="Рисунок 1" descr="d:\Documents and Settings\LomancovVA\Рабочий стол\pere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ocuments and Settings\LomancovVA\Рабочий стол\perev1.gif"/>
                    <pic:cNvPicPr>
                      <a:picLocks noChangeAspect="1" noChangeArrowheads="1"/>
                    </pic:cNvPicPr>
                  </pic:nvPicPr>
                  <pic:blipFill>
                    <a:blip r:embed="rId5"/>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9B1172" w:rsidRDefault="009B1172" w:rsidP="0090453E">
      <w:pPr>
        <w:shd w:val="clear" w:color="auto" w:fill="FBD4B4" w:themeFill="accent6" w:themeFillTint="66"/>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Администрация Переволоцкого района </w:t>
      </w:r>
    </w:p>
    <w:p w:rsidR="00090192" w:rsidRDefault="009B1172" w:rsidP="0090453E">
      <w:pPr>
        <w:shd w:val="clear" w:color="auto" w:fill="FBD4B4" w:themeFill="accent6" w:themeFillTint="66"/>
        <w:spacing w:after="0"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Оренбургской области</w:t>
      </w:r>
    </w:p>
    <w:p w:rsidR="009B1172" w:rsidRDefault="009B1172" w:rsidP="0090453E">
      <w:pPr>
        <w:shd w:val="clear" w:color="auto" w:fill="FBD4B4" w:themeFill="accent6" w:themeFillTint="66"/>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9B1172" w:rsidRDefault="009B1172" w:rsidP="0090453E">
      <w:pPr>
        <w:shd w:val="clear" w:color="auto" w:fill="FBD4B4" w:themeFill="accent6" w:themeFillTint="66"/>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9B1172" w:rsidRDefault="009B1172" w:rsidP="0090453E">
      <w:pPr>
        <w:shd w:val="clear" w:color="auto" w:fill="FBD4B4" w:themeFill="accent6" w:themeFillTint="66"/>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ПАМЯТКА </w:t>
      </w:r>
    </w:p>
    <w:p w:rsidR="009B1172" w:rsidRDefault="009B1172" w:rsidP="0090453E">
      <w:pPr>
        <w:shd w:val="clear" w:color="auto" w:fill="FBD4B4" w:themeFill="accent6" w:themeFillTint="66"/>
        <w:spacing w:before="100" w:beforeAutospacing="1" w:after="100" w:afterAutospacing="1" w:line="240" w:lineRule="auto"/>
        <w:jc w:val="center"/>
        <w:outlineLvl w:val="0"/>
        <w:rPr>
          <w:rFonts w:ascii="Times New Roman" w:hAnsi="Times New Roman" w:cs="Times New Roman"/>
          <w:sz w:val="28"/>
          <w:szCs w:val="28"/>
        </w:rPr>
      </w:pPr>
      <w:r>
        <w:rPr>
          <w:rFonts w:ascii="Times New Roman" w:eastAsia="Times New Roman" w:hAnsi="Times New Roman" w:cs="Times New Roman"/>
          <w:b/>
          <w:bCs/>
          <w:kern w:val="36"/>
          <w:sz w:val="28"/>
          <w:szCs w:val="28"/>
          <w:lang w:eastAsia="ru-RU"/>
        </w:rPr>
        <w:t xml:space="preserve">«Запреты и ограничения, связанные с муниципальной службой» </w:t>
      </w:r>
    </w:p>
    <w:p w:rsidR="009B1172" w:rsidRDefault="009B1172" w:rsidP="0090453E">
      <w:pPr>
        <w:shd w:val="clear" w:color="auto" w:fill="FBD4B4" w:themeFill="accent6" w:themeFillTint="66"/>
        <w:spacing w:after="0" w:line="240" w:lineRule="auto"/>
        <w:jc w:val="center"/>
        <w:outlineLvl w:val="0"/>
        <w:rPr>
          <w:rFonts w:ascii="Times New Roman" w:hAnsi="Times New Roman" w:cs="Times New Roman"/>
          <w:sz w:val="28"/>
          <w:szCs w:val="28"/>
        </w:rPr>
      </w:pPr>
      <w:r w:rsidRPr="009B1172">
        <w:rPr>
          <w:rFonts w:ascii="Times New Roman" w:hAnsi="Times New Roman" w:cs="Times New Roman"/>
          <w:sz w:val="28"/>
          <w:szCs w:val="28"/>
        </w:rPr>
        <w:t xml:space="preserve">  Федеральный закон от 2 марта 2007 г. N 25-ФЗ </w:t>
      </w:r>
    </w:p>
    <w:p w:rsidR="009B1172" w:rsidRDefault="009B1172" w:rsidP="0090453E">
      <w:pPr>
        <w:shd w:val="clear" w:color="auto" w:fill="FBD4B4" w:themeFill="accent6" w:themeFillTint="66"/>
        <w:spacing w:after="0" w:line="240" w:lineRule="auto"/>
        <w:jc w:val="center"/>
        <w:outlineLvl w:val="0"/>
        <w:rPr>
          <w:rFonts w:ascii="Times New Roman" w:hAnsi="Times New Roman" w:cs="Times New Roman"/>
          <w:sz w:val="28"/>
          <w:szCs w:val="28"/>
        </w:rPr>
      </w:pPr>
      <w:r w:rsidRPr="009B1172">
        <w:rPr>
          <w:rFonts w:ascii="Times New Roman" w:hAnsi="Times New Roman" w:cs="Times New Roman"/>
          <w:sz w:val="28"/>
          <w:szCs w:val="28"/>
        </w:rPr>
        <w:t>"О муниципальной службе в Российской Федерации"</w:t>
      </w:r>
    </w:p>
    <w:p w:rsidR="009B1172" w:rsidRDefault="00C623C9" w:rsidP="0090453E">
      <w:pPr>
        <w:shd w:val="clear" w:color="auto" w:fill="FBD4B4" w:themeFill="accent6" w:themeFillTint="66"/>
        <w:spacing w:before="100" w:beforeAutospacing="1" w:after="100" w:afterAutospacing="1" w:line="240" w:lineRule="auto"/>
        <w:jc w:val="center"/>
        <w:outlineLvl w:val="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-122555</wp:posOffset>
            </wp:positionH>
            <wp:positionV relativeFrom="paragraph">
              <wp:posOffset>334010</wp:posOffset>
            </wp:positionV>
            <wp:extent cx="1933575" cy="1647825"/>
            <wp:effectExtent l="19050" t="0" r="9525" b="0"/>
            <wp:wrapNone/>
            <wp:docPr id="10" name="Рисунок 10" descr="C:\Documents and Settings\User\Рабочий стол\ЗЗ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ЗЗКК.jpg"/>
                    <pic:cNvPicPr>
                      <a:picLocks noChangeAspect="1" noChangeArrowheads="1"/>
                    </pic:cNvPicPr>
                  </pic:nvPicPr>
                  <pic:blipFill>
                    <a:blip r:embed="rId6" cstate="print"/>
                    <a:srcRect/>
                    <a:stretch>
                      <a:fillRect/>
                    </a:stretch>
                  </pic:blipFill>
                  <pic:spPr bwMode="auto">
                    <a:xfrm>
                      <a:off x="0" y="0"/>
                      <a:ext cx="1933575" cy="164782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1811020</wp:posOffset>
            </wp:positionH>
            <wp:positionV relativeFrom="paragraph">
              <wp:posOffset>305435</wp:posOffset>
            </wp:positionV>
            <wp:extent cx="2562225" cy="1676400"/>
            <wp:effectExtent l="19050" t="0" r="9525" b="0"/>
            <wp:wrapNone/>
            <wp:docPr id="13" name="Рисунок 13" descr="C:\Documents and Settings\User\Рабочий стол\М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МММ.jpg"/>
                    <pic:cNvPicPr>
                      <a:picLocks noChangeAspect="1" noChangeArrowheads="1"/>
                    </pic:cNvPicPr>
                  </pic:nvPicPr>
                  <pic:blipFill>
                    <a:blip r:embed="rId7" cstate="print"/>
                    <a:srcRect t="10550" b="8716"/>
                    <a:stretch>
                      <a:fillRect/>
                    </a:stretch>
                  </pic:blipFill>
                  <pic:spPr bwMode="auto">
                    <a:xfrm>
                      <a:off x="0" y="0"/>
                      <a:ext cx="2562225" cy="1676400"/>
                    </a:xfrm>
                    <a:prstGeom prst="rect">
                      <a:avLst/>
                    </a:prstGeom>
                    <a:noFill/>
                    <a:ln w="9525">
                      <a:noFill/>
                      <a:miter lim="800000"/>
                      <a:headEnd/>
                      <a:tailEnd/>
                    </a:ln>
                  </pic:spPr>
                </pic:pic>
              </a:graphicData>
            </a:graphic>
          </wp:anchor>
        </w:drawing>
      </w:r>
    </w:p>
    <w:p w:rsidR="009B1172" w:rsidRDefault="009B1172" w:rsidP="0090453E">
      <w:pPr>
        <w:shd w:val="clear" w:color="auto" w:fill="FBD4B4" w:themeFill="accent6" w:themeFillTint="66"/>
        <w:spacing w:before="100" w:beforeAutospacing="1" w:after="100" w:afterAutospacing="1" w:line="240" w:lineRule="auto"/>
        <w:jc w:val="center"/>
        <w:outlineLvl w:val="0"/>
        <w:rPr>
          <w:rFonts w:ascii="Times New Roman" w:hAnsi="Times New Roman" w:cs="Times New Roman"/>
          <w:sz w:val="28"/>
          <w:szCs w:val="28"/>
        </w:rPr>
      </w:pPr>
    </w:p>
    <w:p w:rsidR="009B1172" w:rsidRDefault="009B1172" w:rsidP="0090453E">
      <w:pPr>
        <w:shd w:val="clear" w:color="auto" w:fill="FBD4B4" w:themeFill="accent6" w:themeFillTint="66"/>
        <w:spacing w:before="100" w:beforeAutospacing="1" w:after="100" w:afterAutospacing="1" w:line="240" w:lineRule="auto"/>
        <w:jc w:val="center"/>
        <w:outlineLvl w:val="0"/>
        <w:rPr>
          <w:rFonts w:ascii="Times New Roman" w:hAnsi="Times New Roman" w:cs="Times New Roman"/>
          <w:sz w:val="28"/>
          <w:szCs w:val="28"/>
        </w:rPr>
      </w:pPr>
    </w:p>
    <w:p w:rsidR="009B1172" w:rsidRDefault="009B1172" w:rsidP="0090453E">
      <w:pPr>
        <w:shd w:val="clear" w:color="auto" w:fill="FBD4B4" w:themeFill="accent6" w:themeFillTint="66"/>
        <w:spacing w:before="100" w:beforeAutospacing="1" w:after="100" w:afterAutospacing="1" w:line="240" w:lineRule="auto"/>
        <w:jc w:val="center"/>
        <w:outlineLvl w:val="0"/>
        <w:rPr>
          <w:rFonts w:ascii="Times New Roman" w:hAnsi="Times New Roman" w:cs="Times New Roman"/>
          <w:sz w:val="28"/>
          <w:szCs w:val="28"/>
        </w:rPr>
      </w:pPr>
    </w:p>
    <w:p w:rsidR="009B1172" w:rsidRDefault="009B1172" w:rsidP="0090453E">
      <w:pPr>
        <w:shd w:val="clear" w:color="auto" w:fill="FBD4B4" w:themeFill="accent6" w:themeFillTint="66"/>
        <w:spacing w:before="100" w:beforeAutospacing="1" w:after="100" w:afterAutospacing="1" w:line="240" w:lineRule="auto"/>
        <w:jc w:val="center"/>
        <w:outlineLvl w:val="0"/>
        <w:rPr>
          <w:rFonts w:ascii="Times New Roman" w:hAnsi="Times New Roman" w:cs="Times New Roman"/>
          <w:sz w:val="28"/>
          <w:szCs w:val="28"/>
        </w:rPr>
      </w:pPr>
    </w:p>
    <w:p w:rsidR="00C623C9" w:rsidRDefault="00C623C9" w:rsidP="0090453E">
      <w:pPr>
        <w:shd w:val="clear" w:color="auto" w:fill="FBD4B4" w:themeFill="accent6" w:themeFillTint="66"/>
        <w:spacing w:before="100" w:beforeAutospacing="1" w:after="100" w:afterAutospacing="1" w:line="240" w:lineRule="auto"/>
        <w:jc w:val="center"/>
        <w:outlineLvl w:val="0"/>
        <w:rPr>
          <w:rFonts w:ascii="Times New Roman" w:hAnsi="Times New Roman" w:cs="Times New Roman"/>
          <w:sz w:val="28"/>
          <w:szCs w:val="28"/>
        </w:rPr>
      </w:pPr>
    </w:p>
    <w:p w:rsidR="009B1172" w:rsidRPr="009B1172" w:rsidRDefault="009B1172" w:rsidP="0090453E">
      <w:pPr>
        <w:shd w:val="clear" w:color="auto" w:fill="FBD4B4" w:themeFill="accent6" w:themeFillTint="66"/>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hAnsi="Times New Roman" w:cs="Times New Roman"/>
          <w:sz w:val="28"/>
          <w:szCs w:val="28"/>
        </w:rPr>
        <w:t>п.</w:t>
      </w:r>
      <w:r w:rsidR="00994BF6">
        <w:rPr>
          <w:rFonts w:ascii="Times New Roman" w:hAnsi="Times New Roman" w:cs="Times New Roman"/>
          <w:sz w:val="28"/>
          <w:szCs w:val="28"/>
        </w:rPr>
        <w:t xml:space="preserve"> </w:t>
      </w:r>
      <w:r>
        <w:rPr>
          <w:rFonts w:ascii="Times New Roman" w:hAnsi="Times New Roman" w:cs="Times New Roman"/>
          <w:sz w:val="28"/>
          <w:szCs w:val="28"/>
        </w:rPr>
        <w:t>Переволоцкий 2019 год</w:t>
      </w:r>
      <w:r w:rsidRPr="009B1172">
        <w:rPr>
          <w:rFonts w:ascii="Times New Roman" w:hAnsi="Times New Roman" w:cs="Times New Roman"/>
          <w:sz w:val="28"/>
          <w:szCs w:val="28"/>
        </w:rPr>
        <w:t xml:space="preserve"> </w:t>
      </w:r>
    </w:p>
    <w:p w:rsidR="000A4BFC" w:rsidRDefault="000A4BFC" w:rsidP="00D8502C">
      <w:pPr>
        <w:spacing w:after="0" w:line="240" w:lineRule="auto"/>
        <w:ind w:firstLine="851"/>
        <w:jc w:val="both"/>
        <w:outlineLvl w:val="0"/>
        <w:rPr>
          <w:rFonts w:ascii="Times New Roman" w:eastAsia="Times New Roman" w:hAnsi="Times New Roman" w:cs="Times New Roman"/>
          <w:b/>
          <w:bCs/>
          <w:kern w:val="36"/>
          <w:sz w:val="24"/>
          <w:szCs w:val="24"/>
          <w:lang w:eastAsia="ru-RU"/>
        </w:rPr>
      </w:pPr>
    </w:p>
    <w:p w:rsidR="000A4BFC" w:rsidRDefault="000A4BFC" w:rsidP="00D8502C">
      <w:pPr>
        <w:spacing w:after="0" w:line="240" w:lineRule="auto"/>
        <w:ind w:firstLine="851"/>
        <w:jc w:val="both"/>
        <w:outlineLvl w:val="0"/>
        <w:rPr>
          <w:rFonts w:ascii="Times New Roman" w:hAnsi="Times New Roman" w:cs="Times New Roman"/>
          <w:sz w:val="24"/>
          <w:szCs w:val="24"/>
        </w:rPr>
      </w:pPr>
      <w:r>
        <w:t xml:space="preserve"> </w:t>
      </w:r>
      <w:r w:rsidRPr="00531B90">
        <w:rPr>
          <w:rStyle w:val="s10"/>
          <w:rFonts w:ascii="Times New Roman" w:hAnsi="Times New Roman" w:cs="Times New Roman"/>
          <w:b/>
          <w:sz w:val="24"/>
          <w:szCs w:val="24"/>
        </w:rPr>
        <w:t>Муниципальная служба</w:t>
      </w:r>
      <w:r w:rsidRPr="000A4BFC">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5AC1" w:rsidRDefault="00DE5AC1" w:rsidP="00D8502C">
      <w:pPr>
        <w:spacing w:after="0" w:line="240" w:lineRule="auto"/>
        <w:ind w:firstLine="851"/>
        <w:jc w:val="both"/>
        <w:outlineLvl w:val="0"/>
        <w:rPr>
          <w:rFonts w:ascii="Times New Roman" w:hAnsi="Times New Roman" w:cs="Times New Roman"/>
          <w:sz w:val="24"/>
          <w:szCs w:val="24"/>
        </w:rPr>
      </w:pPr>
      <w:r w:rsidRPr="00DE5AC1">
        <w:rPr>
          <w:rFonts w:ascii="Times New Roman" w:hAnsi="Times New Roman" w:cs="Times New Roman"/>
          <w:sz w:val="24"/>
          <w:szCs w:val="24"/>
        </w:rPr>
        <w:t xml:space="preserve">Муниципальным служащим является </w:t>
      </w:r>
      <w:r w:rsidRPr="00DE5AC1">
        <w:rPr>
          <w:rStyle w:val="a6"/>
          <w:rFonts w:ascii="Times New Roman" w:hAnsi="Times New Roman" w:cs="Times New Roman"/>
          <w:sz w:val="24"/>
          <w:szCs w:val="24"/>
        </w:rPr>
        <w:t>гражданин</w:t>
      </w:r>
      <w:r w:rsidRPr="00DE5AC1">
        <w:rPr>
          <w:rFonts w:ascii="Times New Roman" w:hAnsi="Times New Roman" w:cs="Times New Roman"/>
          <w:sz w:val="24"/>
          <w:szCs w:val="24"/>
        </w:rPr>
        <w:t>,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8502C" w:rsidRDefault="00D8502C" w:rsidP="00D8502C">
      <w:pPr>
        <w:spacing w:after="0" w:line="240" w:lineRule="auto"/>
        <w:ind w:firstLine="851"/>
        <w:jc w:val="both"/>
        <w:outlineLvl w:val="0"/>
        <w:rPr>
          <w:rFonts w:ascii="Times New Roman" w:hAnsi="Times New Roman" w:cs="Times New Roman"/>
          <w:sz w:val="24"/>
          <w:szCs w:val="24"/>
        </w:rPr>
      </w:pPr>
      <w:r w:rsidRPr="00C623C9">
        <w:rPr>
          <w:rFonts w:ascii="Times New Roman" w:hAnsi="Times New Roman" w:cs="Times New Roman"/>
          <w:sz w:val="24"/>
          <w:szCs w:val="24"/>
          <w:u w:val="single"/>
        </w:rPr>
        <w:t>Федеральный закон от 2 марта 2007 г. N 25-ФЗ "О муниципальной службе в Российской Федерации"</w:t>
      </w:r>
      <w:r>
        <w:rPr>
          <w:rFonts w:ascii="Times New Roman" w:hAnsi="Times New Roman" w:cs="Times New Roman"/>
          <w:sz w:val="24"/>
          <w:szCs w:val="24"/>
        </w:rPr>
        <w:t xml:space="preserve"> </w:t>
      </w:r>
      <w:r w:rsidRPr="00D8502C">
        <w:rPr>
          <w:rFonts w:ascii="Times New Roman" w:hAnsi="Times New Roman" w:cs="Times New Roman"/>
          <w:sz w:val="24"/>
          <w:szCs w:val="24"/>
        </w:rPr>
        <w:t xml:space="preserve">отдельно предусматривает ограничения, которые не </w:t>
      </w:r>
      <w:proofErr w:type="gramStart"/>
      <w:r w:rsidRPr="00D8502C">
        <w:rPr>
          <w:rFonts w:ascii="Times New Roman" w:hAnsi="Times New Roman" w:cs="Times New Roman"/>
          <w:sz w:val="24"/>
          <w:szCs w:val="24"/>
        </w:rPr>
        <w:t>позволяют</w:t>
      </w:r>
      <w:proofErr w:type="gramEnd"/>
      <w:r w:rsidRPr="00D8502C">
        <w:rPr>
          <w:rFonts w:ascii="Times New Roman" w:hAnsi="Times New Roman" w:cs="Times New Roman"/>
          <w:sz w:val="24"/>
          <w:szCs w:val="24"/>
        </w:rPr>
        <w:t xml:space="preserve"> как принимать гражданина на муниципальную службу, так и находиться муниципальному служащему на муниципальной службе. Кроме того, содержит запреты, распространяющиеся только на муниципального служащего. </w:t>
      </w:r>
    </w:p>
    <w:p w:rsidR="00651146" w:rsidRPr="00D8502C" w:rsidRDefault="00651146" w:rsidP="00D8502C">
      <w:pPr>
        <w:spacing w:after="0" w:line="240" w:lineRule="auto"/>
        <w:ind w:firstLine="851"/>
        <w:jc w:val="both"/>
        <w:outlineLvl w:val="0"/>
        <w:rPr>
          <w:rFonts w:ascii="Times New Roman" w:hAnsi="Times New Roman" w:cs="Times New Roman"/>
          <w:sz w:val="24"/>
          <w:szCs w:val="24"/>
        </w:rPr>
      </w:pPr>
    </w:p>
    <w:p w:rsidR="00651146" w:rsidRDefault="00651146" w:rsidP="00F17A4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drawing>
          <wp:anchor distT="0" distB="0" distL="114300" distR="114300" simplePos="0" relativeHeight="251658240" behindDoc="1" locked="0" layoutInCell="1" allowOverlap="1">
            <wp:simplePos x="0" y="0"/>
            <wp:positionH relativeFrom="column">
              <wp:posOffset>-53340</wp:posOffset>
            </wp:positionH>
            <wp:positionV relativeFrom="paragraph">
              <wp:posOffset>15875</wp:posOffset>
            </wp:positionV>
            <wp:extent cx="4400550" cy="2895600"/>
            <wp:effectExtent l="19050" t="0" r="0" b="0"/>
            <wp:wrapNone/>
            <wp:docPr id="2" name="Рисунок 1" descr="C:\Documents and Settings\User\Рабочий стол\фото запр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фото запреты.jpg"/>
                    <pic:cNvPicPr>
                      <a:picLocks noChangeAspect="1" noChangeArrowheads="1"/>
                    </pic:cNvPicPr>
                  </pic:nvPicPr>
                  <pic:blipFill>
                    <a:blip r:embed="rId8"/>
                    <a:srcRect b="12392"/>
                    <a:stretch>
                      <a:fillRect/>
                    </a:stretch>
                  </pic:blipFill>
                  <pic:spPr bwMode="auto">
                    <a:xfrm>
                      <a:off x="0" y="0"/>
                      <a:ext cx="4400550" cy="2895600"/>
                    </a:xfrm>
                    <a:prstGeom prst="rect">
                      <a:avLst/>
                    </a:prstGeom>
                    <a:noFill/>
                    <a:ln w="9525">
                      <a:noFill/>
                      <a:miter lim="800000"/>
                      <a:headEnd/>
                      <a:tailEnd/>
                    </a:ln>
                  </pic:spPr>
                </pic:pic>
              </a:graphicData>
            </a:graphic>
          </wp:anchor>
        </w:drawing>
      </w:r>
    </w:p>
    <w:p w:rsidR="00651146" w:rsidRDefault="00651146" w:rsidP="00F17A4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651146" w:rsidRDefault="00651146" w:rsidP="00F17A4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651146" w:rsidRDefault="00651146" w:rsidP="00F17A4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651146" w:rsidRDefault="00651146" w:rsidP="00F17A4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651146" w:rsidRDefault="00651146" w:rsidP="00F17A4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651146" w:rsidRDefault="002449A8" w:rsidP="00F17A4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pict>
          <v:rect id="_x0000_s1026" style="position:absolute;left:0;text-align:left;margin-left:143.55pt;margin-top:2pt;width:189.75pt;height:21.75pt;z-index:251659264">
            <v:textbox>
              <w:txbxContent>
                <w:p w:rsidR="00651146" w:rsidRPr="00651146" w:rsidRDefault="00651146">
                  <w:pPr>
                    <w:rPr>
                      <w:rFonts w:ascii="Arial" w:hAnsi="Arial" w:cs="Arial"/>
                      <w:b/>
                      <w:color w:val="31849B" w:themeColor="accent5" w:themeShade="BF"/>
                      <w:sz w:val="29"/>
                      <w:szCs w:val="29"/>
                    </w:rPr>
                  </w:pPr>
                  <w:r w:rsidRPr="00651146">
                    <w:rPr>
                      <w:rFonts w:ascii="Arial" w:hAnsi="Arial" w:cs="Arial"/>
                      <w:b/>
                      <w:color w:val="31849B" w:themeColor="accent5" w:themeShade="BF"/>
                      <w:sz w:val="29"/>
                      <w:szCs w:val="29"/>
                    </w:rPr>
                    <w:t xml:space="preserve">МУНИЦИПАЛЬНОЙ </w:t>
                  </w:r>
                </w:p>
              </w:txbxContent>
            </v:textbox>
          </v:rect>
        </w:pict>
      </w:r>
    </w:p>
    <w:p w:rsidR="00651146" w:rsidRDefault="00651146" w:rsidP="00F17A4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rsidR="00090192" w:rsidRPr="00F17A44" w:rsidRDefault="00090192" w:rsidP="00F17A44">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F17A44">
        <w:rPr>
          <w:rFonts w:ascii="Times New Roman" w:eastAsia="Times New Roman" w:hAnsi="Times New Roman" w:cs="Times New Roman"/>
          <w:b/>
          <w:bCs/>
          <w:kern w:val="36"/>
          <w:sz w:val="24"/>
          <w:szCs w:val="24"/>
          <w:lang w:eastAsia="ru-RU"/>
        </w:rPr>
        <w:lastRenderedPageBreak/>
        <w:t xml:space="preserve">Статья 13. Ограничения, связанные с муниципальной службой </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text"/>
      <w:bookmarkEnd w:id="0"/>
      <w:r w:rsidRPr="00F17A44">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A44">
        <w:rPr>
          <w:rFonts w:ascii="Times New Roman" w:eastAsia="Times New Roman" w:hAnsi="Times New Roman" w:cs="Times New Roman"/>
          <w:sz w:val="24"/>
          <w:szCs w:val="24"/>
          <w:lang w:eastAsia="ru-RU"/>
        </w:rPr>
        <w:t xml:space="preserve">3) отказа от прохождения процедуры оформления допуска к сведениям, составляющим </w:t>
      </w:r>
      <w:hyperlink r:id="rId9" w:anchor="block_5" w:history="1">
        <w:r w:rsidRPr="00F17A44">
          <w:rPr>
            <w:rFonts w:ascii="Times New Roman" w:eastAsia="Times New Roman" w:hAnsi="Times New Roman" w:cs="Times New Roman"/>
            <w:color w:val="0000FF"/>
            <w:sz w:val="24"/>
            <w:szCs w:val="24"/>
            <w:u w:val="single"/>
            <w:lang w:eastAsia="ru-RU"/>
          </w:rPr>
          <w:t>государственную</w:t>
        </w:r>
      </w:hyperlink>
      <w:r w:rsidRPr="00F17A44">
        <w:rPr>
          <w:rFonts w:ascii="Times New Roman" w:eastAsia="Times New Roman" w:hAnsi="Times New Roman" w:cs="Times New Roman"/>
          <w:sz w:val="24"/>
          <w:szCs w:val="24"/>
          <w:lang w:eastAsia="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anchor="block_1000" w:history="1">
        <w:r w:rsidRPr="00F17A44">
          <w:rPr>
            <w:rFonts w:ascii="Times New Roman" w:eastAsia="Times New Roman" w:hAnsi="Times New Roman" w:cs="Times New Roman"/>
            <w:color w:val="0000FF"/>
            <w:sz w:val="24"/>
            <w:szCs w:val="24"/>
            <w:u w:val="single"/>
            <w:lang w:eastAsia="ru-RU"/>
          </w:rPr>
          <w:t>Порядок</w:t>
        </w:r>
      </w:hyperlink>
      <w:r w:rsidRPr="00F17A44">
        <w:rPr>
          <w:rFonts w:ascii="Times New Roman" w:eastAsia="Times New Roman" w:hAnsi="Times New Roman" w:cs="Times New Roman"/>
          <w:sz w:val="24"/>
          <w:szCs w:val="24"/>
          <w:lang w:eastAsia="ru-RU"/>
        </w:rPr>
        <w:t xml:space="preserve"> прохождения диспансеризации, </w:t>
      </w:r>
      <w:hyperlink r:id="rId11" w:anchor="block_2000" w:history="1">
        <w:r w:rsidRPr="00F17A44">
          <w:rPr>
            <w:rFonts w:ascii="Times New Roman" w:eastAsia="Times New Roman" w:hAnsi="Times New Roman" w:cs="Times New Roman"/>
            <w:color w:val="0000FF"/>
            <w:sz w:val="24"/>
            <w:szCs w:val="24"/>
            <w:u w:val="single"/>
            <w:lang w:eastAsia="ru-RU"/>
          </w:rPr>
          <w:t>перечень</w:t>
        </w:r>
      </w:hyperlink>
      <w:r w:rsidRPr="00F17A44">
        <w:rPr>
          <w:rFonts w:ascii="Times New Roman" w:eastAsia="Times New Roman" w:hAnsi="Times New Roman" w:cs="Times New Roman"/>
          <w:sz w:val="24"/>
          <w:szCs w:val="24"/>
          <w:lang w:eastAsia="ru-RU"/>
        </w:rPr>
        <w:t xml:space="preserve"> таких заболеваний и </w:t>
      </w:r>
      <w:hyperlink r:id="rId12" w:anchor="block_3000" w:history="1">
        <w:r w:rsidRPr="00F17A44">
          <w:rPr>
            <w:rFonts w:ascii="Times New Roman" w:eastAsia="Times New Roman" w:hAnsi="Times New Roman" w:cs="Times New Roman"/>
            <w:color w:val="0000FF"/>
            <w:sz w:val="24"/>
            <w:szCs w:val="24"/>
            <w:u w:val="single"/>
            <w:lang w:eastAsia="ru-RU"/>
          </w:rPr>
          <w:t>форма</w:t>
        </w:r>
      </w:hyperlink>
      <w:r w:rsidRPr="00F17A44">
        <w:rPr>
          <w:rFonts w:ascii="Times New Roman" w:eastAsia="Times New Roman" w:hAnsi="Times New Roman" w:cs="Times New Roman"/>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A44">
        <w:rPr>
          <w:rFonts w:ascii="Times New Roman" w:eastAsia="Times New Roman" w:hAnsi="Times New Roman" w:cs="Times New Roman"/>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F17A44">
        <w:rPr>
          <w:rFonts w:ascii="Times New Roman" w:eastAsia="Times New Roman" w:hAnsi="Times New Roman" w:cs="Times New Roman"/>
          <w:sz w:val="24"/>
          <w:szCs w:val="24"/>
          <w:lang w:eastAsia="ru-RU"/>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17A44">
        <w:rPr>
          <w:rFonts w:ascii="Times New Roman" w:eastAsia="Times New Roman" w:hAnsi="Times New Roman" w:cs="Times New Roman"/>
          <w:sz w:val="24"/>
          <w:szCs w:val="24"/>
          <w:lang w:eastAsia="ru-RU"/>
        </w:rPr>
        <w:t xml:space="preserve"> другому;</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A44">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17A44">
        <w:rPr>
          <w:rFonts w:ascii="Times New Roman" w:eastAsia="Times New Roman" w:hAnsi="Times New Roman" w:cs="Times New Roman"/>
          <w:sz w:val="24"/>
          <w:szCs w:val="24"/>
          <w:lang w:eastAsia="ru-RU"/>
        </w:rPr>
        <w:t xml:space="preserve"> </w:t>
      </w:r>
      <w:proofErr w:type="gramStart"/>
      <w:r w:rsidRPr="00F17A44">
        <w:rPr>
          <w:rFonts w:ascii="Times New Roman" w:eastAsia="Times New Roman" w:hAnsi="Times New Roman" w:cs="Times New Roman"/>
          <w:sz w:val="24"/>
          <w:szCs w:val="24"/>
          <w:lang w:eastAsia="ru-RU"/>
        </w:rPr>
        <w:t>соответствии</w:t>
      </w:r>
      <w:proofErr w:type="gramEnd"/>
      <w:r w:rsidRPr="00F17A44">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t xml:space="preserve">9) непредставления предусмотренных настоящим </w:t>
      </w:r>
      <w:hyperlink r:id="rId13" w:anchor="block_15" w:history="1">
        <w:r w:rsidRPr="00F17A44">
          <w:rPr>
            <w:rFonts w:ascii="Times New Roman" w:eastAsia="Times New Roman" w:hAnsi="Times New Roman" w:cs="Times New Roman"/>
            <w:color w:val="0000FF"/>
            <w:sz w:val="24"/>
            <w:szCs w:val="24"/>
            <w:u w:val="single"/>
            <w:lang w:eastAsia="ru-RU"/>
          </w:rPr>
          <w:t>Федеральным законом</w:t>
        </w:r>
      </w:hyperlink>
      <w:r w:rsidRPr="00F17A44">
        <w:rPr>
          <w:rFonts w:ascii="Times New Roman" w:eastAsia="Times New Roman" w:hAnsi="Times New Roman" w:cs="Times New Roman"/>
          <w:sz w:val="24"/>
          <w:szCs w:val="24"/>
          <w:lang w:eastAsia="ru-RU"/>
        </w:rPr>
        <w:t xml:space="preserve">, </w:t>
      </w:r>
      <w:hyperlink r:id="rId14" w:anchor="block_8" w:history="1">
        <w:r w:rsidRPr="00F17A44">
          <w:rPr>
            <w:rFonts w:ascii="Times New Roman" w:eastAsia="Times New Roman" w:hAnsi="Times New Roman" w:cs="Times New Roman"/>
            <w:color w:val="0000FF"/>
            <w:sz w:val="24"/>
            <w:szCs w:val="24"/>
            <w:u w:val="single"/>
            <w:lang w:eastAsia="ru-RU"/>
          </w:rPr>
          <w:t>Федеральным законом</w:t>
        </w:r>
      </w:hyperlink>
      <w:r w:rsidRPr="00F17A44">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90192" w:rsidRPr="00D8502C" w:rsidRDefault="00090192" w:rsidP="00D8502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t>9.1) непредставления сведений</w:t>
      </w:r>
      <w:r w:rsidRPr="00D8502C">
        <w:rPr>
          <w:rFonts w:ascii="Times New Roman" w:eastAsia="Times New Roman" w:hAnsi="Times New Roman" w:cs="Times New Roman"/>
          <w:sz w:val="24"/>
          <w:szCs w:val="24"/>
          <w:lang w:eastAsia="ru-RU"/>
        </w:rPr>
        <w:t xml:space="preserve">, </w:t>
      </w:r>
      <w:r w:rsidR="00D8502C" w:rsidRPr="00D8502C">
        <w:rPr>
          <w:rFonts w:ascii="Times New Roman" w:hAnsi="Times New Roman" w:cs="Times New Roman"/>
        </w:rPr>
        <w:t xml:space="preserve">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w:t>
      </w:r>
      <w:r w:rsidR="00D8502C" w:rsidRPr="00D8502C">
        <w:rPr>
          <w:rFonts w:ascii="Times New Roman" w:hAnsi="Times New Roman" w:cs="Times New Roman"/>
        </w:rPr>
        <w:lastRenderedPageBreak/>
        <w:t>службы, муниципальный служащий размещали общедоступную информацию, а также данные, позволяющие их идентифицировать</w:t>
      </w:r>
      <w:r w:rsidR="00D8502C">
        <w:rPr>
          <w:rFonts w:ascii="Times New Roman" w:hAnsi="Times New Roman" w:cs="Times New Roman"/>
        </w:rPr>
        <w:t>;</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7A44">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17A44">
        <w:rPr>
          <w:rFonts w:ascii="Times New Roman" w:eastAsia="Times New Roman" w:hAnsi="Times New Roman" w:cs="Times New Roman"/>
          <w:sz w:val="24"/>
          <w:szCs w:val="24"/>
          <w:lang w:eastAsia="ru-RU"/>
        </w:rPr>
        <w:t xml:space="preserve"> </w:t>
      </w:r>
      <w:proofErr w:type="gramStart"/>
      <w:r w:rsidRPr="00F17A44">
        <w:rPr>
          <w:rFonts w:ascii="Times New Roman" w:eastAsia="Times New Roman"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t xml:space="preserve">1.2. </w:t>
      </w:r>
      <w:proofErr w:type="gramStart"/>
      <w:r w:rsidRPr="00F17A44">
        <w:rPr>
          <w:rFonts w:ascii="Times New Roman" w:eastAsia="Times New Roman" w:hAnsi="Times New Roman" w:cs="Times New Roman"/>
          <w:sz w:val="24"/>
          <w:szCs w:val="24"/>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F17A44">
        <w:rPr>
          <w:rFonts w:ascii="Times New Roman" w:eastAsia="Times New Roman" w:hAnsi="Times New Roman" w:cs="Times New Roman"/>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90192" w:rsidRPr="00F17A44" w:rsidRDefault="00090192" w:rsidP="00F17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7A44">
        <w:rPr>
          <w:rFonts w:ascii="Times New Roman" w:eastAsia="Times New Roman" w:hAnsi="Times New Roman" w:cs="Times New Roman"/>
          <w:sz w:val="24"/>
          <w:szCs w:val="24"/>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r w:rsidR="004E1A42" w:rsidRPr="004E1A42">
        <w:rPr>
          <w:noProof/>
          <w:sz w:val="24"/>
          <w:szCs w:val="24"/>
        </w:rPr>
        <w:t xml:space="preserve"> </w:t>
      </w:r>
    </w:p>
    <w:p w:rsidR="00090192" w:rsidRDefault="00090192" w:rsidP="00F17A44">
      <w:pPr>
        <w:pStyle w:val="1"/>
        <w:jc w:val="both"/>
        <w:rPr>
          <w:sz w:val="24"/>
          <w:szCs w:val="24"/>
        </w:rPr>
      </w:pPr>
      <w:r w:rsidRPr="00F17A44">
        <w:rPr>
          <w:sz w:val="24"/>
          <w:szCs w:val="24"/>
        </w:rPr>
        <w:t xml:space="preserve">Статья 14. Запреты, связанные с муниципальной службой </w:t>
      </w:r>
    </w:p>
    <w:p w:rsidR="00090192" w:rsidRPr="00F17A44" w:rsidRDefault="004E1A42" w:rsidP="004E1A42">
      <w:pPr>
        <w:pStyle w:val="1"/>
        <w:ind w:left="2127"/>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-5715</wp:posOffset>
            </wp:positionH>
            <wp:positionV relativeFrom="paragraph">
              <wp:posOffset>-108585</wp:posOffset>
            </wp:positionV>
            <wp:extent cx="1155700" cy="1466850"/>
            <wp:effectExtent l="19050" t="0" r="6350" b="0"/>
            <wp:wrapNone/>
            <wp:docPr id="5" name="Рисунок 7" descr="C:\Documents and Settings\User\Рабочий стол\ЗЗЗ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ЗЗЗЗ.png"/>
                    <pic:cNvPicPr>
                      <a:picLocks noChangeAspect="1" noChangeArrowheads="1"/>
                    </pic:cNvPicPr>
                  </pic:nvPicPr>
                  <pic:blipFill>
                    <a:blip r:embed="rId15" cstate="print"/>
                    <a:srcRect/>
                    <a:stretch>
                      <a:fillRect/>
                    </a:stretch>
                  </pic:blipFill>
                  <pic:spPr bwMode="auto">
                    <a:xfrm>
                      <a:off x="0" y="0"/>
                      <a:ext cx="1155700" cy="1466850"/>
                    </a:xfrm>
                    <a:prstGeom prst="rect">
                      <a:avLst/>
                    </a:prstGeom>
                    <a:noFill/>
                    <a:ln w="9525">
                      <a:noFill/>
                      <a:miter lim="800000"/>
                      <a:headEnd/>
                      <a:tailEnd/>
                    </a:ln>
                  </pic:spPr>
                </pic:pic>
              </a:graphicData>
            </a:graphic>
          </wp:anchor>
        </w:drawing>
      </w:r>
      <w:r w:rsidR="00090192" w:rsidRPr="00F17A44">
        <w:rPr>
          <w:sz w:val="24"/>
          <w:szCs w:val="24"/>
        </w:rPr>
        <w:t>1. В связи с прохождением муниципальной службы муниципальному служащему запрещается:</w:t>
      </w:r>
    </w:p>
    <w:p w:rsidR="00090192" w:rsidRPr="00F17A44" w:rsidRDefault="00D8502C" w:rsidP="004E1A42">
      <w:pPr>
        <w:pStyle w:val="s1"/>
        <w:ind w:left="2127"/>
        <w:jc w:val="both"/>
      </w:pPr>
      <w:r>
        <w:t>1</w:t>
      </w:r>
      <w:r w:rsidR="00090192" w:rsidRPr="00F17A44">
        <w:t>) замещать должность муниципальной службы в случае:</w:t>
      </w:r>
    </w:p>
    <w:p w:rsidR="00090192" w:rsidRPr="00F17A44" w:rsidRDefault="00090192" w:rsidP="004E1A42">
      <w:pPr>
        <w:pStyle w:val="s1"/>
        <w:ind w:firstLine="708"/>
        <w:jc w:val="both"/>
      </w:pPr>
      <w:r w:rsidRPr="00F17A44">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90192" w:rsidRPr="00F17A44" w:rsidRDefault="00090192" w:rsidP="00F17A44">
      <w:pPr>
        <w:pStyle w:val="s1"/>
        <w:jc w:val="both"/>
      </w:pPr>
      <w:r w:rsidRPr="00F17A44">
        <w:t>б) избрания или назначения на муниципальную должность;</w:t>
      </w:r>
    </w:p>
    <w:p w:rsidR="00090192" w:rsidRPr="00F17A44" w:rsidRDefault="00090192" w:rsidP="00D8502C">
      <w:pPr>
        <w:pStyle w:val="s1"/>
        <w:jc w:val="both"/>
      </w:pPr>
      <w:r w:rsidRPr="00F17A44">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p>
    <w:p w:rsidR="00090192" w:rsidRPr="00F17A44" w:rsidRDefault="00D8502C" w:rsidP="00F17A44">
      <w:pPr>
        <w:pStyle w:val="s1"/>
        <w:jc w:val="both"/>
      </w:pPr>
      <w:proofErr w:type="gramStart"/>
      <w:r>
        <w:t>2</w:t>
      </w:r>
      <w:r w:rsidR="00090192" w:rsidRPr="00F17A44">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w:t>
      </w:r>
      <w:r w:rsidR="00090192" w:rsidRPr="00F17A44">
        <w:lastRenderedPageBreak/>
        <w:t>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090192" w:rsidRPr="00F17A44">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090192" w:rsidRPr="00F17A44">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090192" w:rsidRPr="00F17A44">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90192" w:rsidRPr="00F17A44" w:rsidRDefault="00D8502C" w:rsidP="00D8502C">
      <w:pPr>
        <w:pStyle w:val="s1"/>
        <w:jc w:val="both"/>
      </w:pPr>
      <w:r>
        <w:t>3</w:t>
      </w:r>
      <w:r w:rsidR="00090192" w:rsidRPr="00F17A44">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90192" w:rsidRPr="00F17A44" w:rsidRDefault="00D8502C" w:rsidP="00F17A44">
      <w:pPr>
        <w:pStyle w:val="s1"/>
        <w:jc w:val="both"/>
      </w:pPr>
      <w:r>
        <w:t>4</w:t>
      </w:r>
      <w:r w:rsidR="00090192" w:rsidRPr="00F17A44">
        <w:t xml:space="preserve">) получать в связи с должностным положением или в связи с исполнением должностных обязанностей вознаграждения от </w:t>
      </w:r>
      <w:r w:rsidR="00090192" w:rsidRPr="00F17A44">
        <w:lastRenderedPageBreak/>
        <w:t xml:space="preserve">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6" w:anchor="block_575" w:history="1">
        <w:r w:rsidR="00090192" w:rsidRPr="00F17A44">
          <w:rPr>
            <w:rStyle w:val="a3"/>
          </w:rPr>
          <w:t>Гражданским кодексом</w:t>
        </w:r>
      </w:hyperlink>
      <w:r w:rsidR="00090192" w:rsidRPr="00F17A44">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anchor="block_1012" w:history="1">
        <w:r w:rsidR="00090192" w:rsidRPr="00F17A44">
          <w:rPr>
            <w:rStyle w:val="a3"/>
          </w:rPr>
          <w:t>порядке</w:t>
        </w:r>
      </w:hyperlink>
      <w:r w:rsidR="00090192" w:rsidRPr="00F17A44">
        <w:t>, устанавливаемом нормативными правовыми актами Российской Федерации;</w:t>
      </w:r>
    </w:p>
    <w:p w:rsidR="00090192" w:rsidRPr="00F17A44" w:rsidRDefault="00D8502C" w:rsidP="00F17A44">
      <w:pPr>
        <w:pStyle w:val="s1"/>
        <w:jc w:val="both"/>
      </w:pPr>
      <w:proofErr w:type="gramStart"/>
      <w:r>
        <w:t>5</w:t>
      </w:r>
      <w:r w:rsidR="00090192" w:rsidRPr="00F17A44">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90192" w:rsidRPr="00F17A44" w:rsidRDefault="00D8502C" w:rsidP="00F17A44">
      <w:pPr>
        <w:pStyle w:val="s1"/>
        <w:jc w:val="both"/>
      </w:pPr>
      <w:r>
        <w:t>6</w:t>
      </w:r>
      <w:r w:rsidR="00090192" w:rsidRPr="00F17A44">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90192" w:rsidRPr="00F17A44" w:rsidRDefault="00D8502C" w:rsidP="00F17A44">
      <w:pPr>
        <w:pStyle w:val="s1"/>
        <w:jc w:val="both"/>
      </w:pPr>
      <w:r>
        <w:t>7</w:t>
      </w:r>
      <w:r w:rsidR="00090192" w:rsidRPr="00F17A44">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90192" w:rsidRPr="00F17A44" w:rsidRDefault="00D8502C" w:rsidP="002A1C77">
      <w:pPr>
        <w:pStyle w:val="s1"/>
        <w:jc w:val="both"/>
      </w:pPr>
      <w:r>
        <w:lastRenderedPageBreak/>
        <w:t>8</w:t>
      </w:r>
      <w:r w:rsidR="00090192" w:rsidRPr="00F17A44">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90192" w:rsidRPr="00F17A44" w:rsidRDefault="00D8502C" w:rsidP="00F17A44">
      <w:pPr>
        <w:pStyle w:val="s1"/>
        <w:jc w:val="both"/>
      </w:pPr>
      <w:r>
        <w:t>9</w:t>
      </w:r>
      <w:r w:rsidR="00090192" w:rsidRPr="00F17A44">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90192" w:rsidRPr="00F17A44" w:rsidRDefault="00090192" w:rsidP="00F17A44">
      <w:pPr>
        <w:pStyle w:val="s1"/>
        <w:jc w:val="both"/>
      </w:pPr>
      <w:r w:rsidRPr="00F17A44">
        <w:t>1</w:t>
      </w:r>
      <w:r w:rsidR="00D8502C">
        <w:t>0</w:t>
      </w:r>
      <w:r w:rsidRPr="00F17A44">
        <w:t>) использовать преимущества должностного положения для предвыборной агитации, а также для агитации по вопросам референдума;</w:t>
      </w:r>
    </w:p>
    <w:p w:rsidR="00090192" w:rsidRPr="00F17A44" w:rsidRDefault="00090192" w:rsidP="00F17A44">
      <w:pPr>
        <w:pStyle w:val="s1"/>
        <w:jc w:val="both"/>
      </w:pPr>
      <w:r w:rsidRPr="00F17A44">
        <w:t>1</w:t>
      </w:r>
      <w:r w:rsidR="00D8502C">
        <w:t>1</w:t>
      </w:r>
      <w:r w:rsidRPr="00F17A44">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90192" w:rsidRPr="00F17A44" w:rsidRDefault="00090192" w:rsidP="00F17A44">
      <w:pPr>
        <w:pStyle w:val="s1"/>
        <w:jc w:val="both"/>
      </w:pPr>
      <w:r w:rsidRPr="00F17A44">
        <w:t>1</w:t>
      </w:r>
      <w:r w:rsidR="00D8502C">
        <w:t>2</w:t>
      </w:r>
      <w:r w:rsidRPr="00F17A44">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90192" w:rsidRPr="00F17A44" w:rsidRDefault="00090192" w:rsidP="00F17A44">
      <w:pPr>
        <w:pStyle w:val="s1"/>
        <w:jc w:val="both"/>
      </w:pPr>
      <w:r w:rsidRPr="00F17A44">
        <w:t>1</w:t>
      </w:r>
      <w:r w:rsidR="00D8502C">
        <w:t>3</w:t>
      </w:r>
      <w:r w:rsidRPr="00F17A44">
        <w:t>) прекращать исполнение должностных обязанностей в целях урегулирования трудового спора;</w:t>
      </w:r>
    </w:p>
    <w:p w:rsidR="00090192" w:rsidRPr="00F17A44" w:rsidRDefault="00090192" w:rsidP="00F17A44">
      <w:pPr>
        <w:pStyle w:val="s1"/>
        <w:jc w:val="both"/>
      </w:pPr>
      <w:r w:rsidRPr="00F17A44">
        <w:t>1</w:t>
      </w:r>
      <w:r w:rsidR="00D8502C">
        <w:t>4</w:t>
      </w:r>
      <w:r w:rsidRPr="00F17A44">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Pr="00F17A44">
        <w:lastRenderedPageBreak/>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0192" w:rsidRPr="00F17A44" w:rsidRDefault="00090192" w:rsidP="00F17A44">
      <w:pPr>
        <w:pStyle w:val="s1"/>
        <w:jc w:val="both"/>
      </w:pPr>
      <w:r w:rsidRPr="00F17A44">
        <w:t>1</w:t>
      </w:r>
      <w:r w:rsidR="00D8502C">
        <w:t>5</w:t>
      </w:r>
      <w:r w:rsidRPr="00F17A44">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2D5" w:rsidRPr="00F17A44" w:rsidRDefault="00090192" w:rsidP="00F17A44">
      <w:pPr>
        <w:pStyle w:val="s1"/>
        <w:jc w:val="both"/>
      </w:pPr>
      <w:r w:rsidRPr="00F17A44">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2D5" w:rsidRDefault="00C312D5" w:rsidP="00C312D5">
      <w:pPr>
        <w:pStyle w:val="s1"/>
        <w:ind w:left="3119"/>
        <w:jc w:val="both"/>
      </w:pPr>
    </w:p>
    <w:p w:rsidR="00C312D5" w:rsidRDefault="00C312D5" w:rsidP="00C312D5">
      <w:pPr>
        <w:pStyle w:val="s1"/>
        <w:ind w:left="3119"/>
        <w:jc w:val="both"/>
      </w:pPr>
    </w:p>
    <w:p w:rsidR="00090192" w:rsidRPr="00F17A44" w:rsidRDefault="00090192" w:rsidP="00C312D5">
      <w:pPr>
        <w:pStyle w:val="s1"/>
        <w:jc w:val="both"/>
      </w:pPr>
      <w:r w:rsidRPr="00F17A44">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w:t>
      </w:r>
      <w:r w:rsidRPr="00C312D5">
        <w:rPr>
          <w:i/>
        </w:rPr>
        <w:t>ю</w:t>
      </w:r>
      <w:r w:rsidRPr="00F17A44">
        <w:t>, ставшие ему известными в связи с исполнением должностных обязанностей.</w:t>
      </w:r>
    </w:p>
    <w:p w:rsidR="00C312D5" w:rsidRDefault="00C312D5" w:rsidP="00C312D5">
      <w:pPr>
        <w:pStyle w:val="s1"/>
        <w:ind w:left="2694"/>
        <w:jc w:val="both"/>
      </w:pPr>
      <w:r>
        <w:rPr>
          <w:noProof/>
        </w:rPr>
        <w:drawing>
          <wp:anchor distT="0" distB="0" distL="114300" distR="114300" simplePos="0" relativeHeight="251663360" behindDoc="1" locked="0" layoutInCell="1" allowOverlap="1">
            <wp:simplePos x="0" y="0"/>
            <wp:positionH relativeFrom="column">
              <wp:posOffset>142240</wp:posOffset>
            </wp:positionH>
            <wp:positionV relativeFrom="paragraph">
              <wp:posOffset>74930</wp:posOffset>
            </wp:positionV>
            <wp:extent cx="1511300" cy="1510665"/>
            <wp:effectExtent l="19050" t="0" r="0" b="0"/>
            <wp:wrapNone/>
            <wp:docPr id="14" name="Рисунок 14" descr="C:\Documents and Settings\User\Рабочий стол\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Рабочий стол\ВВ.jpg"/>
                    <pic:cNvPicPr>
                      <a:picLocks noChangeAspect="1" noChangeArrowheads="1"/>
                    </pic:cNvPicPr>
                  </pic:nvPicPr>
                  <pic:blipFill>
                    <a:blip r:embed="rId18" cstate="print"/>
                    <a:srcRect/>
                    <a:stretch>
                      <a:fillRect/>
                    </a:stretch>
                  </pic:blipFill>
                  <pic:spPr bwMode="auto">
                    <a:xfrm>
                      <a:off x="0" y="0"/>
                      <a:ext cx="1511300" cy="1510665"/>
                    </a:xfrm>
                    <a:prstGeom prst="rect">
                      <a:avLst/>
                    </a:prstGeom>
                    <a:noFill/>
                    <a:ln w="9525">
                      <a:noFill/>
                      <a:miter lim="800000"/>
                      <a:headEnd/>
                      <a:tailEnd/>
                    </a:ln>
                  </pic:spPr>
                </pic:pic>
              </a:graphicData>
            </a:graphic>
          </wp:anchor>
        </w:drawing>
      </w:r>
      <w:r w:rsidR="00090192" w:rsidRPr="00F17A44">
        <w:t>4. Гражданин, замещавший</w:t>
      </w:r>
      <w:r>
        <w:t xml:space="preserve"> </w:t>
      </w:r>
      <w:r w:rsidR="00090192" w:rsidRPr="00F17A44">
        <w:t xml:space="preserve">должность муниципальной службы, включенную в перечень должностей, установленный </w:t>
      </w:r>
      <w:hyperlink r:id="rId19" w:anchor="block_1" w:history="1">
        <w:r w:rsidR="00090192" w:rsidRPr="00F17A44">
          <w:rPr>
            <w:rStyle w:val="a3"/>
          </w:rPr>
          <w:t>нормативными правовыми актами</w:t>
        </w:r>
      </w:hyperlink>
      <w:r w:rsidR="00090192" w:rsidRPr="00F17A44">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w:t>
      </w:r>
      <w:proofErr w:type="gramStart"/>
      <w:r w:rsidR="00090192" w:rsidRPr="00F17A44">
        <w:t>в</w:t>
      </w:r>
      <w:proofErr w:type="gramEnd"/>
      <w:r w:rsidR="00090192" w:rsidRPr="00F17A44">
        <w:t xml:space="preserve"> </w:t>
      </w:r>
    </w:p>
    <w:p w:rsidR="00090192" w:rsidRPr="00F17A44" w:rsidRDefault="00090192" w:rsidP="00C312D5">
      <w:pPr>
        <w:pStyle w:val="s1"/>
        <w:jc w:val="both"/>
      </w:pPr>
      <w:r w:rsidRPr="00F17A44">
        <w:t xml:space="preserve">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0" w:anchor="block_10171" w:history="1">
        <w:r w:rsidRPr="00F17A44">
          <w:rPr>
            <w:rStyle w:val="a3"/>
          </w:rPr>
          <w:t>нормативными правовыми актами</w:t>
        </w:r>
      </w:hyperlink>
      <w:r w:rsidRPr="00F17A44">
        <w:t xml:space="preserve"> Российской Федерации.</w:t>
      </w:r>
    </w:p>
    <w:sectPr w:rsidR="00090192" w:rsidRPr="00F17A44" w:rsidSect="0090453E">
      <w:pgSz w:w="16838" w:h="11906" w:orient="landscape"/>
      <w:pgMar w:top="851" w:right="536"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090192"/>
    <w:rsid w:val="00090192"/>
    <w:rsid w:val="000A4BFC"/>
    <w:rsid w:val="002449A8"/>
    <w:rsid w:val="002A1C77"/>
    <w:rsid w:val="003F5A12"/>
    <w:rsid w:val="004D6C4E"/>
    <w:rsid w:val="004E1A42"/>
    <w:rsid w:val="00531B90"/>
    <w:rsid w:val="00651146"/>
    <w:rsid w:val="0090453E"/>
    <w:rsid w:val="00934E52"/>
    <w:rsid w:val="00994BF6"/>
    <w:rsid w:val="009B1172"/>
    <w:rsid w:val="00B62255"/>
    <w:rsid w:val="00C312D5"/>
    <w:rsid w:val="00C31BD1"/>
    <w:rsid w:val="00C623C9"/>
    <w:rsid w:val="00D8502C"/>
    <w:rsid w:val="00DE5AC1"/>
    <w:rsid w:val="00F17A44"/>
    <w:rsid w:val="00F806DC"/>
    <w:rsid w:val="00FC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52"/>
  </w:style>
  <w:style w:type="paragraph" w:styleId="1">
    <w:name w:val="heading 1"/>
    <w:basedOn w:val="a"/>
    <w:link w:val="10"/>
    <w:uiPriority w:val="9"/>
    <w:qFormat/>
    <w:rsid w:val="00090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192"/>
    <w:rPr>
      <w:rFonts w:ascii="Times New Roman" w:eastAsia="Times New Roman" w:hAnsi="Times New Roman" w:cs="Times New Roman"/>
      <w:b/>
      <w:bCs/>
      <w:kern w:val="36"/>
      <w:sz w:val="48"/>
      <w:szCs w:val="48"/>
      <w:lang w:eastAsia="ru-RU"/>
    </w:rPr>
  </w:style>
  <w:style w:type="paragraph" w:customStyle="1" w:styleId="s1">
    <w:name w:val="s_1"/>
    <w:basedOn w:val="a"/>
    <w:rsid w:val="00090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90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90192"/>
  </w:style>
  <w:style w:type="paragraph" w:customStyle="1" w:styleId="s9">
    <w:name w:val="s_9"/>
    <w:basedOn w:val="a"/>
    <w:rsid w:val="00090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0192"/>
    <w:rPr>
      <w:color w:val="0000FF"/>
      <w:u w:val="single"/>
    </w:rPr>
  </w:style>
  <w:style w:type="paragraph" w:customStyle="1" w:styleId="s22">
    <w:name w:val="s_22"/>
    <w:basedOn w:val="a"/>
    <w:rsid w:val="00090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5A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A12"/>
    <w:rPr>
      <w:rFonts w:ascii="Tahoma" w:hAnsi="Tahoma" w:cs="Tahoma"/>
      <w:sz w:val="16"/>
      <w:szCs w:val="16"/>
    </w:rPr>
  </w:style>
  <w:style w:type="character" w:styleId="a6">
    <w:name w:val="Emphasis"/>
    <w:basedOn w:val="a0"/>
    <w:uiPriority w:val="20"/>
    <w:qFormat/>
    <w:rsid w:val="00DE5AC1"/>
    <w:rPr>
      <w:i/>
      <w:iCs/>
    </w:rPr>
  </w:style>
  <w:style w:type="character" w:styleId="a7">
    <w:name w:val="line number"/>
    <w:basedOn w:val="a0"/>
    <w:uiPriority w:val="99"/>
    <w:semiHidden/>
    <w:unhideWhenUsed/>
    <w:rsid w:val="00FC30F2"/>
  </w:style>
</w:styles>
</file>

<file path=word/webSettings.xml><?xml version="1.0" encoding="utf-8"?>
<w:webSettings xmlns:r="http://schemas.openxmlformats.org/officeDocument/2006/relationships" xmlns:w="http://schemas.openxmlformats.org/wordprocessingml/2006/main">
  <w:divs>
    <w:div w:id="383140884">
      <w:bodyDiv w:val="1"/>
      <w:marLeft w:val="0"/>
      <w:marRight w:val="0"/>
      <w:marTop w:val="0"/>
      <w:marBottom w:val="0"/>
      <w:divBdr>
        <w:top w:val="none" w:sz="0" w:space="0" w:color="auto"/>
        <w:left w:val="none" w:sz="0" w:space="0" w:color="auto"/>
        <w:bottom w:val="none" w:sz="0" w:space="0" w:color="auto"/>
        <w:right w:val="none" w:sz="0" w:space="0" w:color="auto"/>
      </w:divBdr>
      <w:divsChild>
        <w:div w:id="955602897">
          <w:marLeft w:val="0"/>
          <w:marRight w:val="0"/>
          <w:marTop w:val="0"/>
          <w:marBottom w:val="0"/>
          <w:divBdr>
            <w:top w:val="none" w:sz="0" w:space="0" w:color="auto"/>
            <w:left w:val="none" w:sz="0" w:space="0" w:color="auto"/>
            <w:bottom w:val="none" w:sz="0" w:space="0" w:color="auto"/>
            <w:right w:val="none" w:sz="0" w:space="0" w:color="auto"/>
          </w:divBdr>
          <w:divsChild>
            <w:div w:id="405104068">
              <w:marLeft w:val="0"/>
              <w:marRight w:val="0"/>
              <w:marTop w:val="0"/>
              <w:marBottom w:val="0"/>
              <w:divBdr>
                <w:top w:val="none" w:sz="0" w:space="0" w:color="auto"/>
                <w:left w:val="none" w:sz="0" w:space="0" w:color="auto"/>
                <w:bottom w:val="none" w:sz="0" w:space="0" w:color="auto"/>
                <w:right w:val="none" w:sz="0" w:space="0" w:color="auto"/>
              </w:divBdr>
              <w:divsChild>
                <w:div w:id="1022777828">
                  <w:marLeft w:val="0"/>
                  <w:marRight w:val="0"/>
                  <w:marTop w:val="0"/>
                  <w:marBottom w:val="0"/>
                  <w:divBdr>
                    <w:top w:val="none" w:sz="0" w:space="0" w:color="auto"/>
                    <w:left w:val="none" w:sz="0" w:space="0" w:color="auto"/>
                    <w:bottom w:val="none" w:sz="0" w:space="0" w:color="auto"/>
                    <w:right w:val="none" w:sz="0" w:space="0" w:color="auto"/>
                  </w:divBdr>
                  <w:divsChild>
                    <w:div w:id="1953781430">
                      <w:marLeft w:val="0"/>
                      <w:marRight w:val="0"/>
                      <w:marTop w:val="0"/>
                      <w:marBottom w:val="0"/>
                      <w:divBdr>
                        <w:top w:val="none" w:sz="0" w:space="0" w:color="auto"/>
                        <w:left w:val="none" w:sz="0" w:space="0" w:color="auto"/>
                        <w:bottom w:val="none" w:sz="0" w:space="0" w:color="auto"/>
                        <w:right w:val="none" w:sz="0" w:space="0" w:color="auto"/>
                      </w:divBdr>
                      <w:divsChild>
                        <w:div w:id="2108503247">
                          <w:marLeft w:val="0"/>
                          <w:marRight w:val="0"/>
                          <w:marTop w:val="0"/>
                          <w:marBottom w:val="0"/>
                          <w:divBdr>
                            <w:top w:val="none" w:sz="0" w:space="0" w:color="auto"/>
                            <w:left w:val="none" w:sz="0" w:space="0" w:color="auto"/>
                            <w:bottom w:val="none" w:sz="0" w:space="0" w:color="auto"/>
                            <w:right w:val="none" w:sz="0" w:space="0" w:color="auto"/>
                          </w:divBdr>
                        </w:div>
                      </w:divsChild>
                    </w:div>
                    <w:div w:id="1035036740">
                      <w:marLeft w:val="0"/>
                      <w:marRight w:val="0"/>
                      <w:marTop w:val="0"/>
                      <w:marBottom w:val="0"/>
                      <w:divBdr>
                        <w:top w:val="none" w:sz="0" w:space="0" w:color="auto"/>
                        <w:left w:val="none" w:sz="0" w:space="0" w:color="auto"/>
                        <w:bottom w:val="none" w:sz="0" w:space="0" w:color="auto"/>
                        <w:right w:val="none" w:sz="0" w:space="0" w:color="auto"/>
                      </w:divBdr>
                      <w:divsChild>
                        <w:div w:id="1205481448">
                          <w:marLeft w:val="0"/>
                          <w:marRight w:val="0"/>
                          <w:marTop w:val="0"/>
                          <w:marBottom w:val="0"/>
                          <w:divBdr>
                            <w:top w:val="none" w:sz="0" w:space="0" w:color="auto"/>
                            <w:left w:val="none" w:sz="0" w:space="0" w:color="auto"/>
                            <w:bottom w:val="none" w:sz="0" w:space="0" w:color="auto"/>
                            <w:right w:val="none" w:sz="0" w:space="0" w:color="auto"/>
                          </w:divBdr>
                          <w:divsChild>
                            <w:div w:id="606548844">
                              <w:marLeft w:val="0"/>
                              <w:marRight w:val="0"/>
                              <w:marTop w:val="0"/>
                              <w:marBottom w:val="0"/>
                              <w:divBdr>
                                <w:top w:val="none" w:sz="0" w:space="0" w:color="auto"/>
                                <w:left w:val="none" w:sz="0" w:space="0" w:color="auto"/>
                                <w:bottom w:val="none" w:sz="0" w:space="0" w:color="auto"/>
                                <w:right w:val="none" w:sz="0" w:space="0" w:color="auto"/>
                              </w:divBdr>
                            </w:div>
                          </w:divsChild>
                        </w:div>
                        <w:div w:id="2042582761">
                          <w:marLeft w:val="0"/>
                          <w:marRight w:val="0"/>
                          <w:marTop w:val="0"/>
                          <w:marBottom w:val="0"/>
                          <w:divBdr>
                            <w:top w:val="none" w:sz="0" w:space="0" w:color="auto"/>
                            <w:left w:val="none" w:sz="0" w:space="0" w:color="auto"/>
                            <w:bottom w:val="none" w:sz="0" w:space="0" w:color="auto"/>
                            <w:right w:val="none" w:sz="0" w:space="0" w:color="auto"/>
                          </w:divBdr>
                          <w:divsChild>
                            <w:div w:id="1765033685">
                              <w:marLeft w:val="0"/>
                              <w:marRight w:val="0"/>
                              <w:marTop w:val="0"/>
                              <w:marBottom w:val="0"/>
                              <w:divBdr>
                                <w:top w:val="none" w:sz="0" w:space="0" w:color="auto"/>
                                <w:left w:val="none" w:sz="0" w:space="0" w:color="auto"/>
                                <w:bottom w:val="none" w:sz="0" w:space="0" w:color="auto"/>
                                <w:right w:val="none" w:sz="0" w:space="0" w:color="auto"/>
                              </w:divBdr>
                            </w:div>
                            <w:div w:id="1676223451">
                              <w:marLeft w:val="0"/>
                              <w:marRight w:val="0"/>
                              <w:marTop w:val="0"/>
                              <w:marBottom w:val="0"/>
                              <w:divBdr>
                                <w:top w:val="none" w:sz="0" w:space="0" w:color="auto"/>
                                <w:left w:val="none" w:sz="0" w:space="0" w:color="auto"/>
                                <w:bottom w:val="none" w:sz="0" w:space="0" w:color="auto"/>
                                <w:right w:val="none" w:sz="0" w:space="0" w:color="auto"/>
                              </w:divBdr>
                            </w:div>
                            <w:div w:id="491340140">
                              <w:marLeft w:val="0"/>
                              <w:marRight w:val="0"/>
                              <w:marTop w:val="0"/>
                              <w:marBottom w:val="0"/>
                              <w:divBdr>
                                <w:top w:val="none" w:sz="0" w:space="0" w:color="auto"/>
                                <w:left w:val="none" w:sz="0" w:space="0" w:color="auto"/>
                                <w:bottom w:val="none" w:sz="0" w:space="0" w:color="auto"/>
                                <w:right w:val="none" w:sz="0" w:space="0" w:color="auto"/>
                              </w:divBdr>
                            </w:div>
                          </w:divsChild>
                        </w:div>
                        <w:div w:id="1941448443">
                          <w:marLeft w:val="0"/>
                          <w:marRight w:val="0"/>
                          <w:marTop w:val="0"/>
                          <w:marBottom w:val="0"/>
                          <w:divBdr>
                            <w:top w:val="none" w:sz="0" w:space="0" w:color="auto"/>
                            <w:left w:val="none" w:sz="0" w:space="0" w:color="auto"/>
                            <w:bottom w:val="none" w:sz="0" w:space="0" w:color="auto"/>
                            <w:right w:val="none" w:sz="0" w:space="0" w:color="auto"/>
                          </w:divBdr>
                          <w:divsChild>
                            <w:div w:id="1156996172">
                              <w:marLeft w:val="0"/>
                              <w:marRight w:val="0"/>
                              <w:marTop w:val="0"/>
                              <w:marBottom w:val="0"/>
                              <w:divBdr>
                                <w:top w:val="none" w:sz="0" w:space="0" w:color="auto"/>
                                <w:left w:val="none" w:sz="0" w:space="0" w:color="auto"/>
                                <w:bottom w:val="none" w:sz="0" w:space="0" w:color="auto"/>
                                <w:right w:val="none" w:sz="0" w:space="0" w:color="auto"/>
                              </w:divBdr>
                            </w:div>
                          </w:divsChild>
                        </w:div>
                        <w:div w:id="1947225806">
                          <w:marLeft w:val="0"/>
                          <w:marRight w:val="0"/>
                          <w:marTop w:val="0"/>
                          <w:marBottom w:val="0"/>
                          <w:divBdr>
                            <w:top w:val="none" w:sz="0" w:space="0" w:color="auto"/>
                            <w:left w:val="none" w:sz="0" w:space="0" w:color="auto"/>
                            <w:bottom w:val="none" w:sz="0" w:space="0" w:color="auto"/>
                            <w:right w:val="none" w:sz="0" w:space="0" w:color="auto"/>
                          </w:divBdr>
                        </w:div>
                        <w:div w:id="1546025523">
                          <w:marLeft w:val="0"/>
                          <w:marRight w:val="0"/>
                          <w:marTop w:val="0"/>
                          <w:marBottom w:val="0"/>
                          <w:divBdr>
                            <w:top w:val="none" w:sz="0" w:space="0" w:color="auto"/>
                            <w:left w:val="none" w:sz="0" w:space="0" w:color="auto"/>
                            <w:bottom w:val="none" w:sz="0" w:space="0" w:color="auto"/>
                            <w:right w:val="none" w:sz="0" w:space="0" w:color="auto"/>
                          </w:divBdr>
                          <w:divsChild>
                            <w:div w:id="1698047862">
                              <w:marLeft w:val="0"/>
                              <w:marRight w:val="0"/>
                              <w:marTop w:val="0"/>
                              <w:marBottom w:val="0"/>
                              <w:divBdr>
                                <w:top w:val="none" w:sz="0" w:space="0" w:color="auto"/>
                                <w:left w:val="none" w:sz="0" w:space="0" w:color="auto"/>
                                <w:bottom w:val="none" w:sz="0" w:space="0" w:color="auto"/>
                                <w:right w:val="none" w:sz="0" w:space="0" w:color="auto"/>
                              </w:divBdr>
                            </w:div>
                          </w:divsChild>
                        </w:div>
                        <w:div w:id="268704729">
                          <w:marLeft w:val="0"/>
                          <w:marRight w:val="0"/>
                          <w:marTop w:val="0"/>
                          <w:marBottom w:val="0"/>
                          <w:divBdr>
                            <w:top w:val="none" w:sz="0" w:space="0" w:color="auto"/>
                            <w:left w:val="none" w:sz="0" w:space="0" w:color="auto"/>
                            <w:bottom w:val="none" w:sz="0" w:space="0" w:color="auto"/>
                            <w:right w:val="none" w:sz="0" w:space="0" w:color="auto"/>
                          </w:divBdr>
                        </w:div>
                        <w:div w:id="1513448569">
                          <w:marLeft w:val="0"/>
                          <w:marRight w:val="0"/>
                          <w:marTop w:val="0"/>
                          <w:marBottom w:val="0"/>
                          <w:divBdr>
                            <w:top w:val="none" w:sz="0" w:space="0" w:color="auto"/>
                            <w:left w:val="none" w:sz="0" w:space="0" w:color="auto"/>
                            <w:bottom w:val="none" w:sz="0" w:space="0" w:color="auto"/>
                            <w:right w:val="none" w:sz="0" w:space="0" w:color="auto"/>
                          </w:divBdr>
                        </w:div>
                        <w:div w:id="422990574">
                          <w:marLeft w:val="0"/>
                          <w:marRight w:val="0"/>
                          <w:marTop w:val="0"/>
                          <w:marBottom w:val="0"/>
                          <w:divBdr>
                            <w:top w:val="none" w:sz="0" w:space="0" w:color="auto"/>
                            <w:left w:val="none" w:sz="0" w:space="0" w:color="auto"/>
                            <w:bottom w:val="none" w:sz="0" w:space="0" w:color="auto"/>
                            <w:right w:val="none" w:sz="0" w:space="0" w:color="auto"/>
                          </w:divBdr>
                        </w:div>
                        <w:div w:id="190144708">
                          <w:marLeft w:val="0"/>
                          <w:marRight w:val="0"/>
                          <w:marTop w:val="0"/>
                          <w:marBottom w:val="0"/>
                          <w:divBdr>
                            <w:top w:val="none" w:sz="0" w:space="0" w:color="auto"/>
                            <w:left w:val="none" w:sz="0" w:space="0" w:color="auto"/>
                            <w:bottom w:val="none" w:sz="0" w:space="0" w:color="auto"/>
                            <w:right w:val="none" w:sz="0" w:space="0" w:color="auto"/>
                          </w:divBdr>
                        </w:div>
                        <w:div w:id="222835962">
                          <w:marLeft w:val="0"/>
                          <w:marRight w:val="0"/>
                          <w:marTop w:val="0"/>
                          <w:marBottom w:val="0"/>
                          <w:divBdr>
                            <w:top w:val="none" w:sz="0" w:space="0" w:color="auto"/>
                            <w:left w:val="none" w:sz="0" w:space="0" w:color="auto"/>
                            <w:bottom w:val="none" w:sz="0" w:space="0" w:color="auto"/>
                            <w:right w:val="none" w:sz="0" w:space="0" w:color="auto"/>
                          </w:divBdr>
                          <w:divsChild>
                            <w:div w:id="1585147325">
                              <w:marLeft w:val="0"/>
                              <w:marRight w:val="0"/>
                              <w:marTop w:val="0"/>
                              <w:marBottom w:val="0"/>
                              <w:divBdr>
                                <w:top w:val="none" w:sz="0" w:space="0" w:color="auto"/>
                                <w:left w:val="none" w:sz="0" w:space="0" w:color="auto"/>
                                <w:bottom w:val="none" w:sz="0" w:space="0" w:color="auto"/>
                                <w:right w:val="none" w:sz="0" w:space="0" w:color="auto"/>
                              </w:divBdr>
                            </w:div>
                          </w:divsChild>
                        </w:div>
                        <w:div w:id="2035375837">
                          <w:marLeft w:val="0"/>
                          <w:marRight w:val="0"/>
                          <w:marTop w:val="0"/>
                          <w:marBottom w:val="0"/>
                          <w:divBdr>
                            <w:top w:val="none" w:sz="0" w:space="0" w:color="auto"/>
                            <w:left w:val="none" w:sz="0" w:space="0" w:color="auto"/>
                            <w:bottom w:val="none" w:sz="0" w:space="0" w:color="auto"/>
                            <w:right w:val="none" w:sz="0" w:space="0" w:color="auto"/>
                          </w:divBdr>
                        </w:div>
                        <w:div w:id="1894152692">
                          <w:marLeft w:val="0"/>
                          <w:marRight w:val="0"/>
                          <w:marTop w:val="0"/>
                          <w:marBottom w:val="0"/>
                          <w:divBdr>
                            <w:top w:val="none" w:sz="0" w:space="0" w:color="auto"/>
                            <w:left w:val="none" w:sz="0" w:space="0" w:color="auto"/>
                            <w:bottom w:val="none" w:sz="0" w:space="0" w:color="auto"/>
                            <w:right w:val="none" w:sz="0" w:space="0" w:color="auto"/>
                          </w:divBdr>
                        </w:div>
                        <w:div w:id="1061829290">
                          <w:marLeft w:val="0"/>
                          <w:marRight w:val="0"/>
                          <w:marTop w:val="0"/>
                          <w:marBottom w:val="0"/>
                          <w:divBdr>
                            <w:top w:val="none" w:sz="0" w:space="0" w:color="auto"/>
                            <w:left w:val="none" w:sz="0" w:space="0" w:color="auto"/>
                            <w:bottom w:val="none" w:sz="0" w:space="0" w:color="auto"/>
                            <w:right w:val="none" w:sz="0" w:space="0" w:color="auto"/>
                          </w:divBdr>
                        </w:div>
                        <w:div w:id="454372484">
                          <w:marLeft w:val="0"/>
                          <w:marRight w:val="0"/>
                          <w:marTop w:val="0"/>
                          <w:marBottom w:val="0"/>
                          <w:divBdr>
                            <w:top w:val="none" w:sz="0" w:space="0" w:color="auto"/>
                            <w:left w:val="none" w:sz="0" w:space="0" w:color="auto"/>
                            <w:bottom w:val="none" w:sz="0" w:space="0" w:color="auto"/>
                            <w:right w:val="none" w:sz="0" w:space="0" w:color="auto"/>
                          </w:divBdr>
                        </w:div>
                        <w:div w:id="1193883291">
                          <w:marLeft w:val="0"/>
                          <w:marRight w:val="0"/>
                          <w:marTop w:val="0"/>
                          <w:marBottom w:val="0"/>
                          <w:divBdr>
                            <w:top w:val="none" w:sz="0" w:space="0" w:color="auto"/>
                            <w:left w:val="none" w:sz="0" w:space="0" w:color="auto"/>
                            <w:bottom w:val="none" w:sz="0" w:space="0" w:color="auto"/>
                            <w:right w:val="none" w:sz="0" w:space="0" w:color="auto"/>
                          </w:divBdr>
                        </w:div>
                        <w:div w:id="1612936288">
                          <w:marLeft w:val="0"/>
                          <w:marRight w:val="0"/>
                          <w:marTop w:val="0"/>
                          <w:marBottom w:val="0"/>
                          <w:divBdr>
                            <w:top w:val="none" w:sz="0" w:space="0" w:color="auto"/>
                            <w:left w:val="none" w:sz="0" w:space="0" w:color="auto"/>
                            <w:bottom w:val="none" w:sz="0" w:space="0" w:color="auto"/>
                            <w:right w:val="none" w:sz="0" w:space="0" w:color="auto"/>
                          </w:divBdr>
                        </w:div>
                      </w:divsChild>
                    </w:div>
                    <w:div w:id="825166536">
                      <w:marLeft w:val="0"/>
                      <w:marRight w:val="0"/>
                      <w:marTop w:val="0"/>
                      <w:marBottom w:val="0"/>
                      <w:divBdr>
                        <w:top w:val="none" w:sz="0" w:space="0" w:color="auto"/>
                        <w:left w:val="none" w:sz="0" w:space="0" w:color="auto"/>
                        <w:bottom w:val="none" w:sz="0" w:space="0" w:color="auto"/>
                        <w:right w:val="none" w:sz="0" w:space="0" w:color="auto"/>
                      </w:divBdr>
                    </w:div>
                    <w:div w:id="537669871">
                      <w:marLeft w:val="0"/>
                      <w:marRight w:val="0"/>
                      <w:marTop w:val="0"/>
                      <w:marBottom w:val="0"/>
                      <w:divBdr>
                        <w:top w:val="none" w:sz="0" w:space="0" w:color="auto"/>
                        <w:left w:val="none" w:sz="0" w:space="0" w:color="auto"/>
                        <w:bottom w:val="none" w:sz="0" w:space="0" w:color="auto"/>
                        <w:right w:val="none" w:sz="0" w:space="0" w:color="auto"/>
                      </w:divBdr>
                      <w:divsChild>
                        <w:div w:id="595285512">
                          <w:marLeft w:val="0"/>
                          <w:marRight w:val="0"/>
                          <w:marTop w:val="0"/>
                          <w:marBottom w:val="0"/>
                          <w:divBdr>
                            <w:top w:val="none" w:sz="0" w:space="0" w:color="auto"/>
                            <w:left w:val="none" w:sz="0" w:space="0" w:color="auto"/>
                            <w:bottom w:val="none" w:sz="0" w:space="0" w:color="auto"/>
                            <w:right w:val="none" w:sz="0" w:space="0" w:color="auto"/>
                          </w:divBdr>
                        </w:div>
                      </w:divsChild>
                    </w:div>
                    <w:div w:id="1590118688">
                      <w:marLeft w:val="0"/>
                      <w:marRight w:val="0"/>
                      <w:marTop w:val="0"/>
                      <w:marBottom w:val="0"/>
                      <w:divBdr>
                        <w:top w:val="none" w:sz="0" w:space="0" w:color="auto"/>
                        <w:left w:val="none" w:sz="0" w:space="0" w:color="auto"/>
                        <w:bottom w:val="none" w:sz="0" w:space="0" w:color="auto"/>
                        <w:right w:val="none" w:sz="0" w:space="0" w:color="auto"/>
                      </w:divBdr>
                    </w:div>
                    <w:div w:id="1181964849">
                      <w:marLeft w:val="0"/>
                      <w:marRight w:val="0"/>
                      <w:marTop w:val="0"/>
                      <w:marBottom w:val="0"/>
                      <w:divBdr>
                        <w:top w:val="none" w:sz="0" w:space="0" w:color="auto"/>
                        <w:left w:val="none" w:sz="0" w:space="0" w:color="auto"/>
                        <w:bottom w:val="none" w:sz="0" w:space="0" w:color="auto"/>
                        <w:right w:val="none" w:sz="0" w:space="0" w:color="auto"/>
                      </w:divBdr>
                      <w:divsChild>
                        <w:div w:id="15835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193907">
      <w:bodyDiv w:val="1"/>
      <w:marLeft w:val="0"/>
      <w:marRight w:val="0"/>
      <w:marTop w:val="0"/>
      <w:marBottom w:val="0"/>
      <w:divBdr>
        <w:top w:val="none" w:sz="0" w:space="0" w:color="auto"/>
        <w:left w:val="none" w:sz="0" w:space="0" w:color="auto"/>
        <w:bottom w:val="none" w:sz="0" w:space="0" w:color="auto"/>
        <w:right w:val="none" w:sz="0" w:space="0" w:color="auto"/>
      </w:divBdr>
      <w:divsChild>
        <w:div w:id="1111246131">
          <w:marLeft w:val="0"/>
          <w:marRight w:val="0"/>
          <w:marTop w:val="0"/>
          <w:marBottom w:val="0"/>
          <w:divBdr>
            <w:top w:val="none" w:sz="0" w:space="0" w:color="auto"/>
            <w:left w:val="none" w:sz="0" w:space="0" w:color="auto"/>
            <w:bottom w:val="none" w:sz="0" w:space="0" w:color="auto"/>
            <w:right w:val="none" w:sz="0" w:space="0" w:color="auto"/>
          </w:divBdr>
          <w:divsChild>
            <w:div w:id="21631189">
              <w:marLeft w:val="0"/>
              <w:marRight w:val="0"/>
              <w:marTop w:val="0"/>
              <w:marBottom w:val="0"/>
              <w:divBdr>
                <w:top w:val="none" w:sz="0" w:space="0" w:color="auto"/>
                <w:left w:val="none" w:sz="0" w:space="0" w:color="auto"/>
                <w:bottom w:val="none" w:sz="0" w:space="0" w:color="auto"/>
                <w:right w:val="none" w:sz="0" w:space="0" w:color="auto"/>
              </w:divBdr>
              <w:divsChild>
                <w:div w:id="254944505">
                  <w:marLeft w:val="0"/>
                  <w:marRight w:val="0"/>
                  <w:marTop w:val="0"/>
                  <w:marBottom w:val="0"/>
                  <w:divBdr>
                    <w:top w:val="none" w:sz="0" w:space="0" w:color="auto"/>
                    <w:left w:val="none" w:sz="0" w:space="0" w:color="auto"/>
                    <w:bottom w:val="none" w:sz="0" w:space="0" w:color="auto"/>
                    <w:right w:val="none" w:sz="0" w:space="0" w:color="auto"/>
                  </w:divBdr>
                  <w:divsChild>
                    <w:div w:id="939416808">
                      <w:marLeft w:val="0"/>
                      <w:marRight w:val="0"/>
                      <w:marTop w:val="0"/>
                      <w:marBottom w:val="0"/>
                      <w:divBdr>
                        <w:top w:val="none" w:sz="0" w:space="0" w:color="auto"/>
                        <w:left w:val="none" w:sz="0" w:space="0" w:color="auto"/>
                        <w:bottom w:val="none" w:sz="0" w:space="0" w:color="auto"/>
                        <w:right w:val="none" w:sz="0" w:space="0" w:color="auto"/>
                      </w:divBdr>
                      <w:divsChild>
                        <w:div w:id="906761869">
                          <w:marLeft w:val="0"/>
                          <w:marRight w:val="0"/>
                          <w:marTop w:val="0"/>
                          <w:marBottom w:val="0"/>
                          <w:divBdr>
                            <w:top w:val="none" w:sz="0" w:space="0" w:color="auto"/>
                            <w:left w:val="none" w:sz="0" w:space="0" w:color="auto"/>
                            <w:bottom w:val="none" w:sz="0" w:space="0" w:color="auto"/>
                            <w:right w:val="none" w:sz="0" w:space="0" w:color="auto"/>
                          </w:divBdr>
                        </w:div>
                      </w:divsChild>
                    </w:div>
                    <w:div w:id="2050376858">
                      <w:marLeft w:val="0"/>
                      <w:marRight w:val="0"/>
                      <w:marTop w:val="0"/>
                      <w:marBottom w:val="0"/>
                      <w:divBdr>
                        <w:top w:val="none" w:sz="0" w:space="0" w:color="auto"/>
                        <w:left w:val="none" w:sz="0" w:space="0" w:color="auto"/>
                        <w:bottom w:val="none" w:sz="0" w:space="0" w:color="auto"/>
                        <w:right w:val="none" w:sz="0" w:space="0" w:color="auto"/>
                      </w:divBdr>
                      <w:divsChild>
                        <w:div w:id="1674647036">
                          <w:marLeft w:val="0"/>
                          <w:marRight w:val="0"/>
                          <w:marTop w:val="0"/>
                          <w:marBottom w:val="0"/>
                          <w:divBdr>
                            <w:top w:val="none" w:sz="0" w:space="0" w:color="auto"/>
                            <w:left w:val="none" w:sz="0" w:space="0" w:color="auto"/>
                            <w:bottom w:val="none" w:sz="0" w:space="0" w:color="auto"/>
                            <w:right w:val="none" w:sz="0" w:space="0" w:color="auto"/>
                          </w:divBdr>
                        </w:div>
                        <w:div w:id="41097026">
                          <w:marLeft w:val="0"/>
                          <w:marRight w:val="0"/>
                          <w:marTop w:val="0"/>
                          <w:marBottom w:val="0"/>
                          <w:divBdr>
                            <w:top w:val="none" w:sz="0" w:space="0" w:color="auto"/>
                            <w:left w:val="none" w:sz="0" w:space="0" w:color="auto"/>
                            <w:bottom w:val="none" w:sz="0" w:space="0" w:color="auto"/>
                            <w:right w:val="none" w:sz="0" w:space="0" w:color="auto"/>
                          </w:divBdr>
                        </w:div>
                        <w:div w:id="1090127533">
                          <w:marLeft w:val="0"/>
                          <w:marRight w:val="0"/>
                          <w:marTop w:val="0"/>
                          <w:marBottom w:val="0"/>
                          <w:divBdr>
                            <w:top w:val="none" w:sz="0" w:space="0" w:color="auto"/>
                            <w:left w:val="none" w:sz="0" w:space="0" w:color="auto"/>
                            <w:bottom w:val="none" w:sz="0" w:space="0" w:color="auto"/>
                            <w:right w:val="none" w:sz="0" w:space="0" w:color="auto"/>
                          </w:divBdr>
                        </w:div>
                        <w:div w:id="1971207434">
                          <w:marLeft w:val="0"/>
                          <w:marRight w:val="0"/>
                          <w:marTop w:val="0"/>
                          <w:marBottom w:val="0"/>
                          <w:divBdr>
                            <w:top w:val="none" w:sz="0" w:space="0" w:color="auto"/>
                            <w:left w:val="none" w:sz="0" w:space="0" w:color="auto"/>
                            <w:bottom w:val="none" w:sz="0" w:space="0" w:color="auto"/>
                            <w:right w:val="none" w:sz="0" w:space="0" w:color="auto"/>
                          </w:divBdr>
                          <w:divsChild>
                            <w:div w:id="830217228">
                              <w:marLeft w:val="0"/>
                              <w:marRight w:val="0"/>
                              <w:marTop w:val="0"/>
                              <w:marBottom w:val="0"/>
                              <w:divBdr>
                                <w:top w:val="none" w:sz="0" w:space="0" w:color="auto"/>
                                <w:left w:val="none" w:sz="0" w:space="0" w:color="auto"/>
                                <w:bottom w:val="none" w:sz="0" w:space="0" w:color="auto"/>
                                <w:right w:val="none" w:sz="0" w:space="0" w:color="auto"/>
                              </w:divBdr>
                            </w:div>
                          </w:divsChild>
                        </w:div>
                        <w:div w:id="1665236854">
                          <w:marLeft w:val="0"/>
                          <w:marRight w:val="0"/>
                          <w:marTop w:val="0"/>
                          <w:marBottom w:val="0"/>
                          <w:divBdr>
                            <w:top w:val="none" w:sz="0" w:space="0" w:color="auto"/>
                            <w:left w:val="none" w:sz="0" w:space="0" w:color="auto"/>
                            <w:bottom w:val="none" w:sz="0" w:space="0" w:color="auto"/>
                            <w:right w:val="none" w:sz="0" w:space="0" w:color="auto"/>
                          </w:divBdr>
                          <w:divsChild>
                            <w:div w:id="840704575">
                              <w:marLeft w:val="0"/>
                              <w:marRight w:val="0"/>
                              <w:marTop w:val="0"/>
                              <w:marBottom w:val="0"/>
                              <w:divBdr>
                                <w:top w:val="none" w:sz="0" w:space="0" w:color="auto"/>
                                <w:left w:val="none" w:sz="0" w:space="0" w:color="auto"/>
                                <w:bottom w:val="none" w:sz="0" w:space="0" w:color="auto"/>
                                <w:right w:val="none" w:sz="0" w:space="0" w:color="auto"/>
                              </w:divBdr>
                            </w:div>
                          </w:divsChild>
                        </w:div>
                        <w:div w:id="304823886">
                          <w:marLeft w:val="0"/>
                          <w:marRight w:val="0"/>
                          <w:marTop w:val="0"/>
                          <w:marBottom w:val="0"/>
                          <w:divBdr>
                            <w:top w:val="none" w:sz="0" w:space="0" w:color="auto"/>
                            <w:left w:val="none" w:sz="0" w:space="0" w:color="auto"/>
                            <w:bottom w:val="none" w:sz="0" w:space="0" w:color="auto"/>
                            <w:right w:val="none" w:sz="0" w:space="0" w:color="auto"/>
                          </w:divBdr>
                        </w:div>
                        <w:div w:id="1519004475">
                          <w:marLeft w:val="0"/>
                          <w:marRight w:val="0"/>
                          <w:marTop w:val="0"/>
                          <w:marBottom w:val="0"/>
                          <w:divBdr>
                            <w:top w:val="none" w:sz="0" w:space="0" w:color="auto"/>
                            <w:left w:val="none" w:sz="0" w:space="0" w:color="auto"/>
                            <w:bottom w:val="none" w:sz="0" w:space="0" w:color="auto"/>
                            <w:right w:val="none" w:sz="0" w:space="0" w:color="auto"/>
                          </w:divBdr>
                        </w:div>
                        <w:div w:id="337850621">
                          <w:marLeft w:val="0"/>
                          <w:marRight w:val="0"/>
                          <w:marTop w:val="0"/>
                          <w:marBottom w:val="0"/>
                          <w:divBdr>
                            <w:top w:val="none" w:sz="0" w:space="0" w:color="auto"/>
                            <w:left w:val="none" w:sz="0" w:space="0" w:color="auto"/>
                            <w:bottom w:val="none" w:sz="0" w:space="0" w:color="auto"/>
                            <w:right w:val="none" w:sz="0" w:space="0" w:color="auto"/>
                          </w:divBdr>
                        </w:div>
                        <w:div w:id="312224696">
                          <w:marLeft w:val="0"/>
                          <w:marRight w:val="0"/>
                          <w:marTop w:val="0"/>
                          <w:marBottom w:val="0"/>
                          <w:divBdr>
                            <w:top w:val="none" w:sz="0" w:space="0" w:color="auto"/>
                            <w:left w:val="none" w:sz="0" w:space="0" w:color="auto"/>
                            <w:bottom w:val="none" w:sz="0" w:space="0" w:color="auto"/>
                            <w:right w:val="none" w:sz="0" w:space="0" w:color="auto"/>
                          </w:divBdr>
                          <w:divsChild>
                            <w:div w:id="2073037855">
                              <w:marLeft w:val="0"/>
                              <w:marRight w:val="0"/>
                              <w:marTop w:val="0"/>
                              <w:marBottom w:val="0"/>
                              <w:divBdr>
                                <w:top w:val="none" w:sz="0" w:space="0" w:color="auto"/>
                                <w:left w:val="none" w:sz="0" w:space="0" w:color="auto"/>
                                <w:bottom w:val="none" w:sz="0" w:space="0" w:color="auto"/>
                                <w:right w:val="none" w:sz="0" w:space="0" w:color="auto"/>
                              </w:divBdr>
                            </w:div>
                          </w:divsChild>
                        </w:div>
                        <w:div w:id="76367836">
                          <w:marLeft w:val="0"/>
                          <w:marRight w:val="0"/>
                          <w:marTop w:val="0"/>
                          <w:marBottom w:val="0"/>
                          <w:divBdr>
                            <w:top w:val="none" w:sz="0" w:space="0" w:color="auto"/>
                            <w:left w:val="none" w:sz="0" w:space="0" w:color="auto"/>
                            <w:bottom w:val="none" w:sz="0" w:space="0" w:color="auto"/>
                            <w:right w:val="none" w:sz="0" w:space="0" w:color="auto"/>
                          </w:divBdr>
                          <w:divsChild>
                            <w:div w:id="1306622291">
                              <w:marLeft w:val="0"/>
                              <w:marRight w:val="0"/>
                              <w:marTop w:val="0"/>
                              <w:marBottom w:val="0"/>
                              <w:divBdr>
                                <w:top w:val="none" w:sz="0" w:space="0" w:color="auto"/>
                                <w:left w:val="none" w:sz="0" w:space="0" w:color="auto"/>
                                <w:bottom w:val="none" w:sz="0" w:space="0" w:color="auto"/>
                                <w:right w:val="none" w:sz="0" w:space="0" w:color="auto"/>
                              </w:divBdr>
                            </w:div>
                          </w:divsChild>
                        </w:div>
                        <w:div w:id="1978414233">
                          <w:marLeft w:val="0"/>
                          <w:marRight w:val="0"/>
                          <w:marTop w:val="0"/>
                          <w:marBottom w:val="0"/>
                          <w:divBdr>
                            <w:top w:val="none" w:sz="0" w:space="0" w:color="auto"/>
                            <w:left w:val="none" w:sz="0" w:space="0" w:color="auto"/>
                            <w:bottom w:val="none" w:sz="0" w:space="0" w:color="auto"/>
                            <w:right w:val="none" w:sz="0" w:space="0" w:color="auto"/>
                          </w:divBdr>
                          <w:divsChild>
                            <w:div w:id="14280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0066">
                      <w:marLeft w:val="0"/>
                      <w:marRight w:val="0"/>
                      <w:marTop w:val="0"/>
                      <w:marBottom w:val="0"/>
                      <w:divBdr>
                        <w:top w:val="none" w:sz="0" w:space="0" w:color="auto"/>
                        <w:left w:val="none" w:sz="0" w:space="0" w:color="auto"/>
                        <w:bottom w:val="none" w:sz="0" w:space="0" w:color="auto"/>
                        <w:right w:val="none" w:sz="0" w:space="0" w:color="auto"/>
                      </w:divBdr>
                      <w:divsChild>
                        <w:div w:id="1613636316">
                          <w:marLeft w:val="0"/>
                          <w:marRight w:val="0"/>
                          <w:marTop w:val="0"/>
                          <w:marBottom w:val="0"/>
                          <w:divBdr>
                            <w:top w:val="none" w:sz="0" w:space="0" w:color="auto"/>
                            <w:left w:val="none" w:sz="0" w:space="0" w:color="auto"/>
                            <w:bottom w:val="none" w:sz="0" w:space="0" w:color="auto"/>
                            <w:right w:val="none" w:sz="0" w:space="0" w:color="auto"/>
                          </w:divBdr>
                        </w:div>
                      </w:divsChild>
                    </w:div>
                    <w:div w:id="11076114">
                      <w:marLeft w:val="0"/>
                      <w:marRight w:val="0"/>
                      <w:marTop w:val="0"/>
                      <w:marBottom w:val="0"/>
                      <w:divBdr>
                        <w:top w:val="none" w:sz="0" w:space="0" w:color="auto"/>
                        <w:left w:val="none" w:sz="0" w:space="0" w:color="auto"/>
                        <w:bottom w:val="none" w:sz="0" w:space="0" w:color="auto"/>
                        <w:right w:val="none" w:sz="0" w:space="0" w:color="auto"/>
                      </w:divBdr>
                      <w:divsChild>
                        <w:div w:id="1206715245">
                          <w:marLeft w:val="0"/>
                          <w:marRight w:val="0"/>
                          <w:marTop w:val="0"/>
                          <w:marBottom w:val="0"/>
                          <w:divBdr>
                            <w:top w:val="none" w:sz="0" w:space="0" w:color="auto"/>
                            <w:left w:val="none" w:sz="0" w:space="0" w:color="auto"/>
                            <w:bottom w:val="none" w:sz="0" w:space="0" w:color="auto"/>
                            <w:right w:val="none" w:sz="0" w:space="0" w:color="auto"/>
                          </w:divBdr>
                        </w:div>
                      </w:divsChild>
                    </w:div>
                    <w:div w:id="2056343536">
                      <w:marLeft w:val="0"/>
                      <w:marRight w:val="0"/>
                      <w:marTop w:val="0"/>
                      <w:marBottom w:val="0"/>
                      <w:divBdr>
                        <w:top w:val="none" w:sz="0" w:space="0" w:color="auto"/>
                        <w:left w:val="none" w:sz="0" w:space="0" w:color="auto"/>
                        <w:bottom w:val="none" w:sz="0" w:space="0" w:color="auto"/>
                        <w:right w:val="none" w:sz="0" w:space="0" w:color="auto"/>
                      </w:divBdr>
                    </w:div>
                    <w:div w:id="2127381169">
                      <w:marLeft w:val="0"/>
                      <w:marRight w:val="0"/>
                      <w:marTop w:val="0"/>
                      <w:marBottom w:val="0"/>
                      <w:divBdr>
                        <w:top w:val="none" w:sz="0" w:space="0" w:color="auto"/>
                        <w:left w:val="none" w:sz="0" w:space="0" w:color="auto"/>
                        <w:bottom w:val="none" w:sz="0" w:space="0" w:color="auto"/>
                        <w:right w:val="none" w:sz="0" w:space="0" w:color="auto"/>
                      </w:divBdr>
                      <w:divsChild>
                        <w:div w:id="1285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base.garant.ru/12152272/36bfb7176e3e8bfebe718035887e4efc/"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base.garant.ru/12172413/3e22e51c74db8e0b182fad67b502e640/" TargetMode="External"/><Relationship Id="rId17" Type="http://schemas.openxmlformats.org/officeDocument/2006/relationships/hyperlink" Target="https://base.garant.ru/70557294/ba00a1904acad7838ee1c6148bf4debe/" TargetMode="External"/><Relationship Id="rId2" Type="http://schemas.openxmlformats.org/officeDocument/2006/relationships/styles" Target="styles.xml"/><Relationship Id="rId16" Type="http://schemas.openxmlformats.org/officeDocument/2006/relationships/hyperlink" Target="https://base.garant.ru/10164072/420ca3f35e1a4dee169128142180109f/" TargetMode="External"/><Relationship Id="rId20" Type="http://schemas.openxmlformats.org/officeDocument/2006/relationships/hyperlink" Target="https://base.garant.ru/198625/2bc38fb3fd3cd88df7aa955e002477c3/"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base.garant.ru/12172413/f7ee959fd36b5699076b35abf4f52c5c/"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base.garant.ru/12172413/53f89421bbdaf741eb2d1ecc4ddb4c33/" TargetMode="External"/><Relationship Id="rId19" Type="http://schemas.openxmlformats.org/officeDocument/2006/relationships/hyperlink" Target="https://base.garant.ru/198780/9afa825433513ecc31ab5940f7caad2c/" TargetMode="External"/><Relationship Id="rId4" Type="http://schemas.openxmlformats.org/officeDocument/2006/relationships/webSettings" Target="webSettings.xml"/><Relationship Id="rId9" Type="http://schemas.openxmlformats.org/officeDocument/2006/relationships/hyperlink" Target="https://base.garant.ru/10102673/5633a92d35b966c2ba2f1e859e7bdd69/" TargetMode="External"/><Relationship Id="rId14" Type="http://schemas.openxmlformats.org/officeDocument/2006/relationships/hyperlink" Target="https://base.garant.ru/12164203/31de5683116b8d79b08fa2d768e33df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3C4C-3C68-4690-8CDD-834D6FCE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2560</Words>
  <Characters>14593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2019-07-15T10:56:00Z</dcterms:created>
  <dcterms:modified xsi:type="dcterms:W3CDTF">2019-08-02T06:12:00Z</dcterms:modified>
</cp:coreProperties>
</file>