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F9" w:rsidRPr="00EB2D21" w:rsidRDefault="00A936F9" w:rsidP="00627F9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2D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36F9" w:rsidRPr="00EF31C6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B2D2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EB2D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B2D21">
        <w:rPr>
          <w:rFonts w:ascii="Times New Roman" w:hAnsi="Times New Roman" w:cs="Times New Roman"/>
          <w:b/>
          <w:sz w:val="28"/>
          <w:szCs w:val="28"/>
        </w:rPr>
        <w:t>бюджета</w:t>
      </w:r>
      <w:proofErr w:type="gramEnd"/>
      <w:r w:rsidRPr="00EB2D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B2D21">
        <w:rPr>
          <w:rFonts w:ascii="Times New Roman" w:hAnsi="Times New Roman" w:cs="Times New Roman"/>
          <w:b/>
          <w:sz w:val="28"/>
          <w:szCs w:val="28"/>
        </w:rPr>
        <w:t>Кариновский</w:t>
      </w:r>
      <w:proofErr w:type="spellEnd"/>
      <w:r w:rsidRPr="00EB2D21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 на </w:t>
      </w:r>
      <w:r w:rsidR="005B384C" w:rsidRPr="005B384C">
        <w:rPr>
          <w:rFonts w:ascii="Times New Roman" w:hAnsi="Times New Roman" w:cs="Times New Roman"/>
          <w:b/>
          <w:sz w:val="28"/>
        </w:rPr>
        <w:t>2021 год и на плановый период 2022 и 2023</w:t>
      </w:r>
      <w:r w:rsidR="005B384C">
        <w:rPr>
          <w:rFonts w:ascii="Times New Roman" w:hAnsi="Times New Roman" w:cs="Times New Roman"/>
          <w:sz w:val="28"/>
        </w:rPr>
        <w:t xml:space="preserve"> </w:t>
      </w:r>
      <w:r w:rsidR="00EF31C6" w:rsidRPr="00EF31C6">
        <w:rPr>
          <w:rFonts w:ascii="Times New Roman" w:hAnsi="Times New Roman" w:cs="Times New Roman"/>
          <w:b/>
          <w:sz w:val="28"/>
        </w:rPr>
        <w:t xml:space="preserve"> годов</w:t>
      </w:r>
    </w:p>
    <w:p w:rsidR="00EF31C6" w:rsidRDefault="00A936F9" w:rsidP="00EF31C6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B2D21">
        <w:rPr>
          <w:rFonts w:ascii="Times New Roman" w:hAnsi="Times New Roman" w:cs="Times New Roman"/>
          <w:sz w:val="28"/>
          <w:szCs w:val="28"/>
        </w:rPr>
        <w:t>При формировании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EB2D21">
        <w:rPr>
          <w:rFonts w:ascii="Times New Roman" w:hAnsi="Times New Roman" w:cs="Times New Roman"/>
          <w:sz w:val="28"/>
          <w:szCs w:val="28"/>
        </w:rPr>
        <w:t xml:space="preserve"> использовались показатели прогноза социально-экономического развития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21 год и на плановый период 2022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 xml:space="preserve">23 </w:t>
      </w:r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 xml:space="preserve">, основные направления бюджетной и налоговой политики </w:t>
      </w:r>
      <w:r w:rsidRPr="00EB2D2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21 год и на плановый период 2022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 xml:space="preserve">23 </w:t>
      </w:r>
      <w:r w:rsidR="00EF31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31C6">
        <w:rPr>
          <w:rFonts w:ascii="Times New Roman" w:hAnsi="Times New Roman" w:cs="Times New Roman"/>
          <w:sz w:val="28"/>
        </w:rPr>
        <w:t>годов</w:t>
      </w:r>
      <w:r w:rsidRPr="00EB2D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B2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29"/>
      <w:bookmarkEnd w:id="0"/>
      <w:r w:rsidRPr="00EB2D21">
        <w:rPr>
          <w:rFonts w:ascii="Times New Roman" w:hAnsi="Times New Roman" w:cs="Times New Roman"/>
          <w:sz w:val="28"/>
          <w:szCs w:val="28"/>
        </w:rPr>
        <w:t xml:space="preserve">основные направлений долговой политики на </w:t>
      </w:r>
      <w:r w:rsidR="005B384C" w:rsidRPr="0003113F">
        <w:rPr>
          <w:rFonts w:ascii="Times New Roman" w:hAnsi="Times New Roman" w:cs="Times New Roman"/>
          <w:sz w:val="28"/>
        </w:rPr>
        <w:t>20</w:t>
      </w:r>
      <w:r w:rsidR="005B384C">
        <w:rPr>
          <w:rFonts w:ascii="Times New Roman" w:hAnsi="Times New Roman" w:cs="Times New Roman"/>
          <w:sz w:val="28"/>
        </w:rPr>
        <w:t>21 год и на плановый период 2022</w:t>
      </w:r>
      <w:r w:rsidR="005B384C" w:rsidRPr="0003113F">
        <w:rPr>
          <w:rFonts w:ascii="Times New Roman" w:hAnsi="Times New Roman" w:cs="Times New Roman"/>
          <w:sz w:val="28"/>
        </w:rPr>
        <w:t xml:space="preserve"> и 20</w:t>
      </w:r>
      <w:r w:rsidR="005B384C">
        <w:rPr>
          <w:rFonts w:ascii="Times New Roman" w:hAnsi="Times New Roman" w:cs="Times New Roman"/>
          <w:sz w:val="28"/>
        </w:rPr>
        <w:t xml:space="preserve">23 </w:t>
      </w:r>
      <w:r w:rsidR="00EF31C6">
        <w:rPr>
          <w:rFonts w:ascii="Times New Roman" w:hAnsi="Times New Roman" w:cs="Times New Roman"/>
          <w:sz w:val="28"/>
        </w:rPr>
        <w:t xml:space="preserve"> годов</w:t>
      </w:r>
      <w:proofErr w:type="gramEnd"/>
    </w:p>
    <w:p w:rsidR="00A936F9" w:rsidRPr="003E1D7B" w:rsidRDefault="00A936F9" w:rsidP="002D25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Доходная часть местного бюджета, предлагаемая к утверждению,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B384C">
        <w:rPr>
          <w:rFonts w:ascii="Times New Roman" w:hAnsi="Times New Roman" w:cs="Times New Roman"/>
          <w:sz w:val="28"/>
          <w:szCs w:val="28"/>
        </w:rPr>
        <w:t>4</w:t>
      </w:r>
      <w:r w:rsidR="00DA23EA">
        <w:rPr>
          <w:rFonts w:ascii="Times New Roman" w:hAnsi="Times New Roman" w:cs="Times New Roman"/>
          <w:sz w:val="28"/>
          <w:szCs w:val="28"/>
        </w:rPr>
        <w:t>53</w:t>
      </w:r>
      <w:r w:rsidR="005B384C">
        <w:rPr>
          <w:rFonts w:ascii="Times New Roman" w:hAnsi="Times New Roman" w:cs="Times New Roman"/>
          <w:sz w:val="28"/>
          <w:szCs w:val="28"/>
        </w:rPr>
        <w:t>7,9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E1D7B">
        <w:rPr>
          <w:rFonts w:ascii="Times New Roman" w:hAnsi="Times New Roman" w:cs="Times New Roman"/>
          <w:sz w:val="28"/>
          <w:szCs w:val="28"/>
        </w:rPr>
        <w:t>. Расходы местного бюджета предусматриваются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5B384C">
        <w:rPr>
          <w:rFonts w:ascii="Times New Roman" w:hAnsi="Times New Roman" w:cs="Times New Roman"/>
          <w:sz w:val="28"/>
          <w:szCs w:val="28"/>
        </w:rPr>
        <w:t>4</w:t>
      </w:r>
      <w:r w:rsidR="00DA23EA">
        <w:rPr>
          <w:rFonts w:ascii="Times New Roman" w:hAnsi="Times New Roman" w:cs="Times New Roman"/>
          <w:sz w:val="28"/>
          <w:szCs w:val="28"/>
        </w:rPr>
        <w:t>537</w:t>
      </w:r>
      <w:r w:rsidR="005B384C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113F">
        <w:rPr>
          <w:rFonts w:ascii="Times New Roman" w:hAnsi="Times New Roman" w:cs="Times New Roman"/>
          <w:sz w:val="28"/>
          <w:szCs w:val="28"/>
        </w:rPr>
        <w:t>рогнозируемый общий объем доходов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84C">
        <w:rPr>
          <w:rFonts w:ascii="Times New Roman" w:hAnsi="Times New Roman" w:cs="Times New Roman"/>
          <w:sz w:val="28"/>
          <w:szCs w:val="28"/>
        </w:rPr>
        <w:t>4327,0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84C">
        <w:rPr>
          <w:rFonts w:ascii="Times New Roman" w:hAnsi="Times New Roman" w:cs="Times New Roman"/>
          <w:sz w:val="28"/>
          <w:szCs w:val="28"/>
        </w:rPr>
        <w:t>4196,1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113F">
        <w:rPr>
          <w:rFonts w:ascii="Times New Roman" w:hAnsi="Times New Roman" w:cs="Times New Roman"/>
          <w:sz w:val="28"/>
          <w:szCs w:val="28"/>
        </w:rPr>
        <w:t>бщий объем расходов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84C">
        <w:rPr>
          <w:rFonts w:ascii="Times New Roman" w:hAnsi="Times New Roman" w:cs="Times New Roman"/>
          <w:sz w:val="28"/>
          <w:szCs w:val="28"/>
        </w:rPr>
        <w:t>4327,0</w:t>
      </w:r>
      <w:r w:rsidR="00EF31C6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– </w:t>
      </w:r>
      <w:r w:rsidR="005B384C">
        <w:rPr>
          <w:rFonts w:ascii="Times New Roman" w:hAnsi="Times New Roman" w:cs="Times New Roman"/>
          <w:sz w:val="28"/>
          <w:szCs w:val="28"/>
        </w:rPr>
        <w:t>105,6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384C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384C">
        <w:rPr>
          <w:rFonts w:ascii="Times New Roman" w:hAnsi="Times New Roman" w:cs="Times New Roman"/>
          <w:sz w:val="28"/>
          <w:szCs w:val="28"/>
        </w:rPr>
        <w:t>4196,1</w:t>
      </w:r>
      <w:r w:rsidR="00EF31C6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– </w:t>
      </w:r>
      <w:r w:rsidR="005B384C">
        <w:rPr>
          <w:rFonts w:ascii="Times New Roman" w:hAnsi="Times New Roman" w:cs="Times New Roman"/>
          <w:sz w:val="28"/>
          <w:szCs w:val="28"/>
        </w:rPr>
        <w:t>2</w:t>
      </w:r>
      <w:r w:rsidR="00EF31C6">
        <w:rPr>
          <w:rFonts w:ascii="Times New Roman" w:hAnsi="Times New Roman" w:cs="Times New Roman"/>
          <w:sz w:val="28"/>
          <w:szCs w:val="28"/>
        </w:rPr>
        <w:t>0</w:t>
      </w:r>
      <w:r w:rsidR="005B384C">
        <w:rPr>
          <w:rFonts w:ascii="Times New Roman" w:hAnsi="Times New Roman" w:cs="Times New Roman"/>
          <w:sz w:val="28"/>
          <w:szCs w:val="28"/>
        </w:rPr>
        <w:t>4,</w:t>
      </w:r>
      <w:r w:rsidR="00EF31C6">
        <w:rPr>
          <w:rFonts w:ascii="Times New Roman" w:hAnsi="Times New Roman" w:cs="Times New Roman"/>
          <w:sz w:val="28"/>
          <w:szCs w:val="28"/>
        </w:rPr>
        <w:t>5</w:t>
      </w:r>
      <w:r w:rsidRPr="0003113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Налог на имущество физических лиц рассчитывается исходя из налогооблагаемой базы (отчет Управления Федеральной налоговой службы по Оренбургской области, форма №5-МН за 201</w:t>
      </w:r>
      <w:r w:rsidR="005B384C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год.) Ожидаемое поступление налога в 20</w:t>
      </w:r>
      <w:r w:rsidR="004C035E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4788F">
        <w:rPr>
          <w:rFonts w:ascii="Times New Roman" w:hAnsi="Times New Roman" w:cs="Times New Roman"/>
          <w:sz w:val="28"/>
          <w:szCs w:val="28"/>
        </w:rPr>
        <w:t>45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рублей. Ежегодный индекс роста стоимости имущества в размере </w:t>
      </w:r>
      <w:r>
        <w:rPr>
          <w:rFonts w:ascii="Times New Roman" w:hAnsi="Times New Roman" w:cs="Times New Roman"/>
          <w:sz w:val="28"/>
          <w:szCs w:val="28"/>
        </w:rPr>
        <w:t>0,4</w:t>
      </w:r>
      <w:r w:rsidRPr="003E1D7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-0,6%</w:t>
      </w:r>
      <w:r w:rsidRPr="00DF1071">
        <w:rPr>
          <w:rFonts w:ascii="Times New Roman" w:hAnsi="Times New Roman" w:cs="Times New Roman"/>
          <w:sz w:val="28"/>
          <w:szCs w:val="28"/>
        </w:rPr>
        <w:t>&gt;10%</w:t>
      </w:r>
      <w:r w:rsidRPr="003E1D7B">
        <w:rPr>
          <w:rFonts w:ascii="Times New Roman" w:hAnsi="Times New Roman" w:cs="Times New Roman"/>
          <w:sz w:val="28"/>
          <w:szCs w:val="28"/>
        </w:rPr>
        <w:t>. На 20</w:t>
      </w:r>
      <w:r w:rsidR="00EF31C6"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налог составит </w:t>
      </w:r>
      <w:r w:rsidR="00EF31C6">
        <w:rPr>
          <w:rFonts w:ascii="Times New Roman" w:hAnsi="Times New Roman" w:cs="Times New Roman"/>
          <w:sz w:val="28"/>
          <w:szCs w:val="28"/>
        </w:rPr>
        <w:t>5</w:t>
      </w:r>
      <w:r w:rsidR="004C035E">
        <w:rPr>
          <w:rFonts w:ascii="Times New Roman" w:hAnsi="Times New Roman" w:cs="Times New Roman"/>
          <w:sz w:val="28"/>
          <w:szCs w:val="28"/>
        </w:rPr>
        <w:t>4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2</w:t>
      </w:r>
      <w:r w:rsidR="00EF31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8F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,0 тыс.руб.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34788F">
        <w:rPr>
          <w:rFonts w:ascii="Times New Roman" w:hAnsi="Times New Roman" w:cs="Times New Roman"/>
          <w:sz w:val="28"/>
          <w:szCs w:val="28"/>
        </w:rPr>
        <w:t>5</w:t>
      </w:r>
      <w:r w:rsidR="00EF31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рассчитывается исходя из прогнозируемого фонда оплаты труда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за исключением сумм налоговых вычетов, не подлежащих налогообложению.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t>налог на доходы физических лиц с доходов, полученных физическими лицами, в соответствии со статьей 228 Налогового Кодекса Российской Федерации на 20</w:t>
      </w:r>
      <w:r w:rsidR="0034788F">
        <w:rPr>
          <w:rFonts w:ascii="Times New Roman" w:hAnsi="Times New Roman" w:cs="Times New Roman"/>
          <w:sz w:val="28"/>
        </w:rPr>
        <w:t>21</w:t>
      </w:r>
      <w:r w:rsidRPr="003E1D7B">
        <w:rPr>
          <w:rFonts w:ascii="Times New Roman" w:hAnsi="Times New Roman" w:cs="Times New Roman"/>
          <w:sz w:val="28"/>
        </w:rPr>
        <w:t xml:space="preserve"> год прогнозируется исходя из ожидаемого поступления налога за 20</w:t>
      </w:r>
      <w:r w:rsidR="0034788F">
        <w:rPr>
          <w:rFonts w:ascii="Times New Roman" w:hAnsi="Times New Roman" w:cs="Times New Roman"/>
          <w:sz w:val="28"/>
        </w:rPr>
        <w:t>20</w:t>
      </w:r>
      <w:r w:rsidRPr="003E1D7B">
        <w:rPr>
          <w:rFonts w:ascii="Times New Roman" w:hAnsi="Times New Roman" w:cs="Times New Roman"/>
          <w:sz w:val="28"/>
        </w:rPr>
        <w:t xml:space="preserve"> год с учетом </w:t>
      </w:r>
      <w:r w:rsidRPr="003E1D7B">
        <w:rPr>
          <w:rFonts w:ascii="Times New Roman" w:hAnsi="Times New Roman" w:cs="Times New Roman"/>
          <w:sz w:val="28"/>
          <w:szCs w:val="28"/>
        </w:rPr>
        <w:t>темпа роста прочих доходов населения в году, в котором произведено начисление налога. Ожидаемое поступление налога учтено по данным отчета Управления Федеральной налоговой службы по Оренбургской области формы №5 –НДФЛ за 201</w:t>
      </w:r>
      <w:r w:rsidR="0034788F">
        <w:rPr>
          <w:rFonts w:ascii="Times New Roman" w:hAnsi="Times New Roman" w:cs="Times New Roman"/>
          <w:sz w:val="28"/>
          <w:szCs w:val="28"/>
        </w:rPr>
        <w:t>8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Норматив отчислений налога в местный бюджет – 15,0 процентов.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lastRenderedPageBreak/>
        <w:t>Налог на доходы физических лиц в местный бюджет 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="0034788F">
        <w:rPr>
          <w:rFonts w:ascii="Times New Roman" w:hAnsi="Times New Roman" w:cs="Times New Roman"/>
          <w:sz w:val="28"/>
          <w:szCs w:val="28"/>
        </w:rPr>
        <w:t>106</w:t>
      </w:r>
      <w:r w:rsidRPr="003E1D7B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788F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34788F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A936F9" w:rsidRPr="003E1D7B" w:rsidRDefault="00A936F9" w:rsidP="00A936F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Доходы от уплаты акцизов на нефтепродукты аккумулируются на счете уполномоченного органа Федерального казначейства и распределяются по субъектам Российской Федерации по нормативам, установленным законом о федеральном бюджете (согласно проекту закона о федеральном бюджете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норматив отчислений в областной бюджет установлен  на 20</w:t>
      </w:r>
      <w:r w:rsidR="0034788F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в размере 90 процентов от общих доходов уплаты акцизов, норматив отчислений от акцизов для администрации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составит 0,06</w:t>
      </w:r>
      <w:r w:rsidR="0034788F">
        <w:rPr>
          <w:rFonts w:ascii="Times New Roman" w:hAnsi="Times New Roman" w:cs="Times New Roman"/>
          <w:sz w:val="28"/>
          <w:szCs w:val="28"/>
        </w:rPr>
        <w:t>41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процента.  </w:t>
      </w:r>
    </w:p>
    <w:p w:rsidR="00A936F9" w:rsidRPr="003E1D7B" w:rsidRDefault="00A936F9" w:rsidP="002D2565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Акцизы по подакцизным товарам на 20</w:t>
      </w:r>
      <w:r w:rsidR="00793F3A"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планируются в сумме   </w:t>
      </w:r>
      <w:r w:rsidR="00793F3A">
        <w:rPr>
          <w:rFonts w:ascii="Times New Roman" w:hAnsi="Times New Roman" w:cs="Times New Roman"/>
          <w:sz w:val="28"/>
          <w:szCs w:val="28"/>
        </w:rPr>
        <w:t>4</w:t>
      </w:r>
      <w:r w:rsidR="0034788F">
        <w:rPr>
          <w:rFonts w:ascii="Times New Roman" w:hAnsi="Times New Roman" w:cs="Times New Roman"/>
          <w:sz w:val="28"/>
          <w:szCs w:val="28"/>
        </w:rPr>
        <w:t>18</w:t>
      </w:r>
      <w:r w:rsidRPr="003E1D7B">
        <w:rPr>
          <w:rFonts w:ascii="Times New Roman" w:hAnsi="Times New Roman" w:cs="Times New Roman"/>
          <w:sz w:val="28"/>
          <w:szCs w:val="28"/>
        </w:rPr>
        <w:t xml:space="preserve">,0 тыс. рублей. </w:t>
      </w:r>
      <w:r w:rsidRPr="0003113F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D30332"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788F">
        <w:rPr>
          <w:rFonts w:ascii="Times New Roman" w:hAnsi="Times New Roman" w:cs="Times New Roman"/>
          <w:sz w:val="28"/>
          <w:szCs w:val="28"/>
        </w:rPr>
        <w:t xml:space="preserve"> 431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788F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налог составит </w:t>
      </w:r>
      <w:r w:rsidR="0034788F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Земельный налог рассчитывается в зависимости от кадастровой стоимости земельных участков, признанных объектом налогообложения, по состоянию на 01.01.201</w:t>
      </w:r>
      <w:r w:rsidR="00DA23EA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и максимально возможной ставки налога, установленной статьей 394 Налогового кодекса Российской Федерации.</w:t>
      </w:r>
    </w:p>
    <w:p w:rsidR="00A936F9" w:rsidRPr="00EC4234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Поступление налога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4788F" w:rsidRPr="0003113F">
        <w:rPr>
          <w:rFonts w:ascii="Times New Roman" w:hAnsi="Times New Roman" w:cs="Times New Roman"/>
          <w:sz w:val="28"/>
        </w:rPr>
        <w:t>20</w:t>
      </w:r>
      <w:r w:rsidR="0034788F">
        <w:rPr>
          <w:rFonts w:ascii="Times New Roman" w:hAnsi="Times New Roman" w:cs="Times New Roman"/>
          <w:sz w:val="28"/>
        </w:rPr>
        <w:t>21 год и на плановый период 2022</w:t>
      </w:r>
      <w:r w:rsidR="0034788F" w:rsidRPr="0003113F">
        <w:rPr>
          <w:rFonts w:ascii="Times New Roman" w:hAnsi="Times New Roman" w:cs="Times New Roman"/>
          <w:sz w:val="28"/>
        </w:rPr>
        <w:t xml:space="preserve"> и 20</w:t>
      </w:r>
      <w:r w:rsidR="0034788F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793F3A">
        <w:rPr>
          <w:rFonts w:ascii="Times New Roman" w:hAnsi="Times New Roman" w:cs="Times New Roman"/>
          <w:sz w:val="28"/>
          <w:szCs w:val="28"/>
        </w:rPr>
        <w:t>4</w:t>
      </w:r>
      <w:r w:rsidR="0034788F">
        <w:rPr>
          <w:rFonts w:ascii="Times New Roman" w:hAnsi="Times New Roman" w:cs="Times New Roman"/>
          <w:sz w:val="28"/>
          <w:szCs w:val="28"/>
        </w:rPr>
        <w:t>55</w:t>
      </w:r>
      <w:r w:rsidR="00793F3A">
        <w:rPr>
          <w:rFonts w:ascii="Times New Roman" w:hAnsi="Times New Roman" w:cs="Times New Roman"/>
          <w:sz w:val="28"/>
          <w:szCs w:val="28"/>
        </w:rPr>
        <w:t>,0 тыс. рублей</w:t>
      </w:r>
      <w:r w:rsidR="00A20EE4">
        <w:rPr>
          <w:rFonts w:ascii="Times New Roman" w:hAnsi="Times New Roman" w:cs="Times New Roman"/>
          <w:sz w:val="28"/>
          <w:szCs w:val="28"/>
        </w:rPr>
        <w:t xml:space="preserve"> на каждый год, в том числе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A20EE4">
        <w:rPr>
          <w:rFonts w:ascii="Times New Roman" w:hAnsi="Times New Roman" w:cs="Times New Roman"/>
          <w:sz w:val="28"/>
          <w:szCs w:val="28"/>
        </w:rPr>
        <w:t>п</w:t>
      </w:r>
      <w:r w:rsidRPr="003E1D7B">
        <w:rPr>
          <w:rFonts w:ascii="Times New Roman" w:hAnsi="Times New Roman" w:cs="Times New Roman"/>
          <w:sz w:val="28"/>
          <w:szCs w:val="28"/>
        </w:rPr>
        <w:t xml:space="preserve">о ставке 0,3% в сумме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E1D7B">
        <w:rPr>
          <w:rFonts w:ascii="Times New Roman" w:hAnsi="Times New Roman" w:cs="Times New Roman"/>
          <w:sz w:val="28"/>
          <w:szCs w:val="28"/>
        </w:rPr>
        <w:t xml:space="preserve">,0 тыс. рублей. По ставке 1,5% в сумме </w:t>
      </w:r>
      <w:r w:rsidR="00A20EE4">
        <w:rPr>
          <w:rFonts w:ascii="Times New Roman" w:hAnsi="Times New Roman" w:cs="Times New Roman"/>
          <w:sz w:val="28"/>
          <w:szCs w:val="28"/>
        </w:rPr>
        <w:t>4</w:t>
      </w:r>
      <w:r w:rsidR="00496FE6">
        <w:rPr>
          <w:rFonts w:ascii="Times New Roman" w:hAnsi="Times New Roman" w:cs="Times New Roman"/>
          <w:sz w:val="28"/>
          <w:szCs w:val="28"/>
        </w:rPr>
        <w:t>14</w:t>
      </w:r>
      <w:r w:rsidRPr="003E1D7B">
        <w:rPr>
          <w:rFonts w:ascii="Times New Roman" w:hAnsi="Times New Roman" w:cs="Times New Roman"/>
          <w:sz w:val="28"/>
          <w:szCs w:val="28"/>
        </w:rPr>
        <w:t>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Земельный налог зачисляется в бюджет поселения по нормативу 100%. </w:t>
      </w:r>
      <w:r w:rsidRPr="003E1D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Государственная пошлина 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определена исходя из ожидаемых  поступлений за  20</w:t>
      </w:r>
      <w:r w:rsidR="00496FE6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год. Ожидаемое поступление в 20</w:t>
      </w:r>
      <w:r w:rsidR="00496FE6">
        <w:rPr>
          <w:rFonts w:ascii="Times New Roman" w:hAnsi="Times New Roman" w:cs="Times New Roman"/>
          <w:sz w:val="28"/>
          <w:szCs w:val="28"/>
        </w:rPr>
        <w:t>21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году рассчитывается исходя из фактических поступлений за первое полугодие </w:t>
      </w:r>
      <w:r w:rsidR="00D30332">
        <w:rPr>
          <w:rFonts w:ascii="Times New Roman" w:hAnsi="Times New Roman" w:cs="Times New Roman"/>
          <w:sz w:val="28"/>
          <w:szCs w:val="28"/>
        </w:rPr>
        <w:t>201</w:t>
      </w:r>
      <w:r w:rsidR="00496FE6">
        <w:rPr>
          <w:rFonts w:ascii="Times New Roman" w:hAnsi="Times New Roman" w:cs="Times New Roman"/>
          <w:sz w:val="28"/>
          <w:szCs w:val="28"/>
        </w:rPr>
        <w:t>9</w:t>
      </w:r>
      <w:r w:rsidR="00D3033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E1D7B">
        <w:rPr>
          <w:rFonts w:ascii="Times New Roman" w:hAnsi="Times New Roman" w:cs="Times New Roman"/>
          <w:sz w:val="28"/>
          <w:szCs w:val="28"/>
        </w:rPr>
        <w:t xml:space="preserve">и ожидаемого поступления во втором полугодии текущего года, которое определено на уровне поступлений второго квартала увеличенного в два раза. Государственная пошлина </w:t>
      </w:r>
      <w:r w:rsidRPr="00EC4234">
        <w:rPr>
          <w:rFonts w:ascii="Times New Roman" w:hAnsi="Times New Roman" w:cs="Times New Roman"/>
          <w:sz w:val="28"/>
          <w:szCs w:val="28"/>
        </w:rPr>
        <w:t>на 20</w:t>
      </w:r>
      <w:r w:rsidR="00A20EE4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="00A20EE4">
        <w:rPr>
          <w:rFonts w:ascii="Times New Roman" w:hAnsi="Times New Roman" w:cs="Times New Roman"/>
          <w:sz w:val="28"/>
          <w:szCs w:val="28"/>
        </w:rPr>
        <w:t xml:space="preserve">планируется в сумме 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A20EE4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A20E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0EE4">
        <w:rPr>
          <w:rFonts w:ascii="Times New Roman" w:hAnsi="Times New Roman" w:cs="Times New Roman"/>
          <w:sz w:val="28"/>
          <w:szCs w:val="28"/>
        </w:rPr>
        <w:t xml:space="preserve">уб.  </w:t>
      </w:r>
      <w:r w:rsidRPr="00EC4234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Pr="00EC423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3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прогнозируется в сумме 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3E1D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96FE6">
        <w:rPr>
          <w:rFonts w:ascii="Times New Roman" w:hAnsi="Times New Roman" w:cs="Times New Roman"/>
          <w:sz w:val="28"/>
          <w:szCs w:val="28"/>
        </w:rPr>
        <w:t xml:space="preserve"> на каждый год</w:t>
      </w:r>
      <w:r w:rsidRPr="003E1D7B">
        <w:rPr>
          <w:rFonts w:ascii="Times New Roman" w:hAnsi="Times New Roman" w:cs="Times New Roman"/>
          <w:sz w:val="28"/>
          <w:szCs w:val="28"/>
        </w:rPr>
        <w:t xml:space="preserve">. В бюджет поселений подлежит зачислению государственная пошлина по нормативу 100 процентов, в том числе: </w:t>
      </w:r>
    </w:p>
    <w:p w:rsidR="00A936F9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Доходы от использования имущества, находящегося </w:t>
      </w:r>
    </w:p>
    <w:p w:rsidR="00A936F9" w:rsidRPr="004B1585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585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</w:t>
      </w:r>
    </w:p>
    <w:p w:rsidR="00A936F9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58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7024FF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B1585">
        <w:rPr>
          <w:rFonts w:ascii="Times New Roman" w:hAnsi="Times New Roman" w:cs="Times New Roman"/>
          <w:sz w:val="28"/>
          <w:szCs w:val="28"/>
        </w:rPr>
        <w:t xml:space="preserve">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B36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4B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B1585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Pr="004B1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1585">
        <w:rPr>
          <w:rFonts w:ascii="Times New Roman" w:hAnsi="Times New Roman" w:cs="Times New Roman"/>
          <w:sz w:val="28"/>
          <w:szCs w:val="28"/>
        </w:rPr>
        <w:t xml:space="preserve">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7024FF" w:rsidRDefault="007024FF" w:rsidP="00702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4B36" w:rsidRPr="007024FF">
        <w:rPr>
          <w:rFonts w:ascii="Times New Roman" w:hAnsi="Times New Roman" w:cs="Times New Roman"/>
          <w:sz w:val="28"/>
          <w:szCs w:val="28"/>
        </w:rPr>
        <w:t>Доходы бюджета</w:t>
      </w:r>
      <w:r w:rsidRPr="007024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4B36" w:rsidRPr="007024FF">
        <w:rPr>
          <w:rFonts w:ascii="Times New Roman" w:hAnsi="Times New Roman" w:cs="Times New Roman"/>
          <w:sz w:val="28"/>
          <w:szCs w:val="28"/>
        </w:rPr>
        <w:t>от сдачи в аренду имущества,</w:t>
      </w:r>
      <w:r w:rsidR="008A4B36" w:rsidRPr="00D042CF">
        <w:rPr>
          <w:rFonts w:ascii="Times New Roman" w:hAnsi="Times New Roman" w:cs="Times New Roman"/>
          <w:sz w:val="24"/>
          <w:szCs w:val="24"/>
        </w:rPr>
        <w:t xml:space="preserve"> </w:t>
      </w:r>
      <w:r w:rsidRPr="004B1585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 год и на плановый период 2022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>
        <w:rPr>
          <w:rFonts w:ascii="Times New Roman" w:hAnsi="Times New Roman" w:cs="Times New Roman"/>
          <w:sz w:val="28"/>
          <w:szCs w:val="28"/>
        </w:rPr>
        <w:t>143,0</w:t>
      </w:r>
      <w:r w:rsidRPr="004B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4B1585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Pr="004B1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1585">
        <w:rPr>
          <w:rFonts w:ascii="Times New Roman" w:hAnsi="Times New Roman" w:cs="Times New Roman"/>
          <w:sz w:val="28"/>
          <w:szCs w:val="28"/>
        </w:rPr>
        <w:t xml:space="preserve">оответственно </w:t>
      </w:r>
      <w:r>
        <w:rPr>
          <w:rFonts w:ascii="Times New Roman" w:hAnsi="Times New Roman" w:cs="Times New Roman"/>
          <w:sz w:val="28"/>
          <w:szCs w:val="28"/>
        </w:rPr>
        <w:t>на каждый год</w:t>
      </w:r>
      <w:r w:rsidRPr="004B1585">
        <w:rPr>
          <w:rFonts w:ascii="Times New Roman" w:hAnsi="Times New Roman" w:cs="Times New Roman"/>
          <w:sz w:val="28"/>
          <w:szCs w:val="28"/>
        </w:rPr>
        <w:t>.</w:t>
      </w:r>
    </w:p>
    <w:p w:rsidR="00A20EE4" w:rsidRPr="004B1585" w:rsidRDefault="007024FF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EE4" w:rsidRPr="004B1585">
        <w:rPr>
          <w:rFonts w:ascii="Times New Roman" w:hAnsi="Times New Roman" w:cs="Times New Roman"/>
          <w:sz w:val="28"/>
          <w:szCs w:val="28"/>
        </w:rPr>
        <w:t>Доходы бюджета</w:t>
      </w:r>
      <w:r w:rsidR="00A20E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A20EE4">
        <w:rPr>
          <w:rFonts w:ascii="Times New Roman" w:hAnsi="Times New Roman" w:cs="Times New Roman"/>
          <w:sz w:val="28"/>
          <w:szCs w:val="28"/>
        </w:rPr>
        <w:t>земель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="00A20EE4">
        <w:rPr>
          <w:rFonts w:ascii="Times New Roman" w:hAnsi="Times New Roman" w:cs="Times New Roman"/>
          <w:sz w:val="28"/>
          <w:szCs w:val="28"/>
        </w:rPr>
        <w:t>муниципальной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собственности, 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="00A20EE4"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A20EE4">
        <w:rPr>
          <w:rFonts w:ascii="Times New Roman" w:hAnsi="Times New Roman" w:cs="Times New Roman"/>
          <w:sz w:val="28"/>
          <w:szCs w:val="28"/>
        </w:rPr>
        <w:t>55,0</w:t>
      </w:r>
      <w:r w:rsidR="00A20EE4" w:rsidRPr="004B1585">
        <w:rPr>
          <w:rFonts w:ascii="Times New Roman" w:hAnsi="Times New Roman" w:cs="Times New Roman"/>
          <w:sz w:val="28"/>
          <w:szCs w:val="28"/>
        </w:rPr>
        <w:t xml:space="preserve"> </w:t>
      </w:r>
      <w:r w:rsidR="00A20EE4">
        <w:rPr>
          <w:rFonts w:ascii="Times New Roman" w:hAnsi="Times New Roman" w:cs="Times New Roman"/>
          <w:sz w:val="28"/>
          <w:szCs w:val="28"/>
        </w:rPr>
        <w:t>тыс</w:t>
      </w:r>
      <w:r w:rsidR="00A20EE4" w:rsidRPr="004B1585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="00A20EE4" w:rsidRPr="004B15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EE4" w:rsidRPr="004B1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EE4" w:rsidRPr="004B15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0EE4" w:rsidRPr="004B1585">
        <w:rPr>
          <w:rFonts w:ascii="Times New Roman" w:hAnsi="Times New Roman" w:cs="Times New Roman"/>
          <w:sz w:val="28"/>
          <w:szCs w:val="28"/>
        </w:rPr>
        <w:t xml:space="preserve">оответственно </w:t>
      </w:r>
      <w:r w:rsidR="00A20EE4">
        <w:rPr>
          <w:rFonts w:ascii="Times New Roman" w:hAnsi="Times New Roman" w:cs="Times New Roman"/>
          <w:sz w:val="28"/>
          <w:szCs w:val="28"/>
        </w:rPr>
        <w:t>на каждый год</w:t>
      </w:r>
      <w:r w:rsidR="00A20EE4" w:rsidRPr="004B1585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A936F9" w:rsidRPr="00C419A3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Безвозмездные поступления в доходной части местного бюджета за счет областного  бюджета на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 предусматриваются в сумме </w:t>
      </w:r>
      <w:r w:rsidR="00496FE6">
        <w:rPr>
          <w:rFonts w:ascii="Times New Roman" w:hAnsi="Times New Roman" w:cs="Times New Roman"/>
          <w:sz w:val="28"/>
          <w:szCs w:val="28"/>
        </w:rPr>
        <w:t>3044</w:t>
      </w:r>
      <w:r w:rsidR="002F0122">
        <w:rPr>
          <w:rFonts w:ascii="Times New Roman" w:hAnsi="Times New Roman" w:cs="Times New Roman"/>
          <w:sz w:val="28"/>
          <w:szCs w:val="28"/>
        </w:rPr>
        <w:t>,0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рублей.        ФФП района – </w:t>
      </w:r>
      <w:r w:rsidR="002F0122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>ублей.</w:t>
      </w:r>
      <w:r w:rsidR="00C73ECE">
        <w:rPr>
          <w:rFonts w:ascii="Times New Roman" w:hAnsi="Times New Roman" w:cs="Times New Roman"/>
          <w:sz w:val="28"/>
          <w:szCs w:val="28"/>
        </w:rPr>
        <w:t>,</w:t>
      </w:r>
      <w:r w:rsidR="00C73ECE" w:rsidRPr="00C73ECE">
        <w:rPr>
          <w:rFonts w:ascii="Times New Roman" w:hAnsi="Times New Roman" w:cs="Times New Roman"/>
          <w:sz w:val="24"/>
          <w:szCs w:val="24"/>
        </w:rPr>
        <w:t xml:space="preserve"> </w:t>
      </w:r>
      <w:r w:rsidR="00C73ECE">
        <w:rPr>
          <w:rFonts w:ascii="Times New Roman" w:hAnsi="Times New Roman" w:cs="Times New Roman"/>
          <w:sz w:val="28"/>
          <w:szCs w:val="28"/>
        </w:rPr>
        <w:t>д</w:t>
      </w:r>
      <w:r w:rsidR="00C73ECE" w:rsidRPr="00C73ECE">
        <w:rPr>
          <w:rFonts w:ascii="Times New Roman" w:hAnsi="Times New Roman" w:cs="Times New Roman"/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Pr="00C73ECE">
        <w:rPr>
          <w:rFonts w:ascii="Times New Roman" w:hAnsi="Times New Roman" w:cs="Times New Roman"/>
          <w:sz w:val="28"/>
          <w:szCs w:val="28"/>
        </w:rPr>
        <w:t xml:space="preserve"> </w:t>
      </w:r>
      <w:r w:rsidR="00C73ECE" w:rsidRPr="00C73ECE">
        <w:rPr>
          <w:rFonts w:ascii="Times New Roman" w:hAnsi="Times New Roman" w:cs="Times New Roman"/>
          <w:sz w:val="28"/>
          <w:szCs w:val="28"/>
        </w:rPr>
        <w:t>в сумме 150,0 тыс.руб.</w:t>
      </w:r>
      <w:r w:rsidR="00C73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9A3">
        <w:rPr>
          <w:rFonts w:ascii="Times New Roman" w:hAnsi="Times New Roman" w:cs="Times New Roman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2F0122">
        <w:rPr>
          <w:rFonts w:ascii="Times New Roman" w:hAnsi="Times New Roman" w:cs="Times New Roman"/>
          <w:sz w:val="28"/>
          <w:szCs w:val="28"/>
        </w:rPr>
        <w:t>года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96FE6">
        <w:rPr>
          <w:rFonts w:ascii="Times New Roman" w:hAnsi="Times New Roman" w:cs="Times New Roman"/>
          <w:sz w:val="28"/>
          <w:szCs w:val="28"/>
        </w:rPr>
        <w:t>2970</w:t>
      </w:r>
      <w:r>
        <w:rPr>
          <w:rFonts w:ascii="Times New Roman" w:hAnsi="Times New Roman" w:cs="Times New Roman"/>
          <w:sz w:val="28"/>
          <w:szCs w:val="28"/>
        </w:rPr>
        <w:t>,0 тыс.рублей ,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2F0122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,на 202</w:t>
      </w:r>
      <w:r w:rsidR="00496FE6">
        <w:rPr>
          <w:rFonts w:ascii="Times New Roman" w:hAnsi="Times New Roman" w:cs="Times New Roman"/>
          <w:sz w:val="28"/>
          <w:szCs w:val="28"/>
        </w:rPr>
        <w:t>3</w:t>
      </w:r>
      <w:r w:rsidRPr="00C419A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F0122">
        <w:rPr>
          <w:rFonts w:ascii="Times New Roman" w:hAnsi="Times New Roman" w:cs="Times New Roman"/>
          <w:sz w:val="28"/>
          <w:szCs w:val="28"/>
        </w:rPr>
        <w:t>28</w:t>
      </w:r>
      <w:r w:rsidR="00496FE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2F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тыс.рублей,</w:t>
      </w:r>
      <w:r w:rsidRPr="00C419A3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ФФП района – </w:t>
      </w:r>
      <w:r w:rsidR="002F0122">
        <w:rPr>
          <w:rFonts w:ascii="Times New Roman" w:hAnsi="Times New Roman" w:cs="Times New Roman"/>
          <w:sz w:val="28"/>
          <w:szCs w:val="28"/>
        </w:rPr>
        <w:t>9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A936F9" w:rsidRPr="003E1D7B" w:rsidRDefault="00A936F9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4234">
        <w:rPr>
          <w:rFonts w:ascii="Times New Roman" w:hAnsi="Times New Roman" w:cs="Times New Roman"/>
          <w:sz w:val="28"/>
          <w:szCs w:val="28"/>
        </w:rPr>
        <w:t>а 20</w:t>
      </w:r>
      <w:r w:rsidR="00496FE6">
        <w:rPr>
          <w:rFonts w:ascii="Times New Roman" w:hAnsi="Times New Roman" w:cs="Times New Roman"/>
          <w:sz w:val="28"/>
          <w:szCs w:val="28"/>
        </w:rPr>
        <w:t>21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E1D7B">
        <w:rPr>
          <w:rFonts w:ascii="Times New Roman" w:hAnsi="Times New Roman" w:cs="Times New Roman"/>
          <w:sz w:val="28"/>
          <w:szCs w:val="28"/>
        </w:rPr>
        <w:t xml:space="preserve">- </w:t>
      </w:r>
      <w:r w:rsidR="00167316">
        <w:rPr>
          <w:rFonts w:ascii="Times New Roman" w:hAnsi="Times New Roman" w:cs="Times New Roman"/>
          <w:sz w:val="28"/>
          <w:szCs w:val="28"/>
        </w:rPr>
        <w:t>с</w:t>
      </w:r>
      <w:r w:rsidR="003F6257">
        <w:rPr>
          <w:rFonts w:ascii="Times New Roman" w:hAnsi="Times New Roman" w:cs="Times New Roman"/>
          <w:sz w:val="28"/>
          <w:szCs w:val="28"/>
        </w:rPr>
        <w:t>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 w:rsidR="003F6257"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3F6257"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496FE6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FE6">
        <w:rPr>
          <w:rFonts w:ascii="Times New Roman" w:hAnsi="Times New Roman" w:cs="Times New Roman"/>
          <w:sz w:val="28"/>
          <w:szCs w:val="28"/>
        </w:rPr>
        <w:t>сумме</w:t>
      </w:r>
      <w:proofErr w:type="gramEnd"/>
      <w:r w:rsidR="00496FE6">
        <w:rPr>
          <w:rFonts w:ascii="Times New Roman" w:hAnsi="Times New Roman" w:cs="Times New Roman"/>
          <w:sz w:val="28"/>
          <w:szCs w:val="28"/>
        </w:rPr>
        <w:t xml:space="preserve"> 101,9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Pr="003E1D7B" w:rsidRDefault="002F0122" w:rsidP="00167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234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="00167316">
        <w:rPr>
          <w:rFonts w:ascii="Times New Roman" w:hAnsi="Times New Roman" w:cs="Times New Roman"/>
          <w:sz w:val="28"/>
          <w:szCs w:val="28"/>
        </w:rPr>
        <w:t>год</w:t>
      </w:r>
      <w:r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-</w:t>
      </w:r>
      <w:r w:rsidR="00167316" w:rsidRPr="00167316">
        <w:rPr>
          <w:rFonts w:ascii="Times New Roman" w:hAnsi="Times New Roman" w:cs="Times New Roman"/>
          <w:sz w:val="28"/>
          <w:szCs w:val="28"/>
        </w:rPr>
        <w:t xml:space="preserve"> </w:t>
      </w:r>
      <w:r w:rsidR="00167316">
        <w:rPr>
          <w:rFonts w:ascii="Times New Roman" w:hAnsi="Times New Roman" w:cs="Times New Roman"/>
          <w:sz w:val="28"/>
          <w:szCs w:val="28"/>
        </w:rPr>
        <w:t>субвенции на осуществление первичного в</w:t>
      </w:r>
      <w:r w:rsidR="00167316" w:rsidRPr="003E1D7B">
        <w:rPr>
          <w:rFonts w:ascii="Times New Roman" w:hAnsi="Times New Roman" w:cs="Times New Roman"/>
          <w:sz w:val="28"/>
          <w:szCs w:val="28"/>
        </w:rPr>
        <w:t>оинск</w:t>
      </w:r>
      <w:r w:rsidR="00167316">
        <w:rPr>
          <w:rFonts w:ascii="Times New Roman" w:hAnsi="Times New Roman" w:cs="Times New Roman"/>
          <w:sz w:val="28"/>
          <w:szCs w:val="28"/>
        </w:rPr>
        <w:t>ого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167316">
        <w:rPr>
          <w:rFonts w:ascii="Times New Roman" w:hAnsi="Times New Roman" w:cs="Times New Roman"/>
          <w:sz w:val="28"/>
          <w:szCs w:val="28"/>
        </w:rPr>
        <w:t>а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496FE6">
        <w:rPr>
          <w:rFonts w:ascii="Times New Roman" w:hAnsi="Times New Roman" w:cs="Times New Roman"/>
          <w:sz w:val="28"/>
          <w:szCs w:val="28"/>
        </w:rPr>
        <w:t>103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167316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22" w:rsidRPr="00EC4234">
        <w:rPr>
          <w:rFonts w:ascii="Times New Roman" w:hAnsi="Times New Roman" w:cs="Times New Roman"/>
          <w:sz w:val="28"/>
          <w:szCs w:val="28"/>
        </w:rPr>
        <w:t>и 20</w:t>
      </w:r>
      <w:r w:rsidR="002F01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122" w:rsidRPr="00EC4234">
        <w:rPr>
          <w:rFonts w:ascii="Times New Roman" w:hAnsi="Times New Roman" w:cs="Times New Roman"/>
          <w:sz w:val="28"/>
          <w:szCs w:val="28"/>
        </w:rPr>
        <w:t xml:space="preserve"> го</w:t>
      </w:r>
      <w:proofErr w:type="gramStart"/>
      <w:r w:rsidR="002F0122" w:rsidRPr="00EC42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субвенции на осуществление первичного в</w:t>
      </w:r>
      <w:r w:rsidRPr="003E1D7B">
        <w:rPr>
          <w:rFonts w:ascii="Times New Roman" w:hAnsi="Times New Roman" w:cs="Times New Roman"/>
          <w:sz w:val="28"/>
          <w:szCs w:val="28"/>
        </w:rPr>
        <w:t>оинск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– </w:t>
      </w:r>
      <w:r w:rsidR="00496FE6">
        <w:rPr>
          <w:rFonts w:ascii="Times New Roman" w:hAnsi="Times New Roman" w:cs="Times New Roman"/>
          <w:sz w:val="28"/>
          <w:szCs w:val="28"/>
        </w:rPr>
        <w:t>107,1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 xml:space="preserve">                     11. Проект расходов бюджета поселения  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Расходы местного</w:t>
      </w:r>
      <w:r w:rsidRPr="003E1D7B">
        <w:rPr>
          <w:rFonts w:ascii="Times New Roman" w:hAnsi="Times New Roman" w:cs="Times New Roman"/>
          <w:sz w:val="28"/>
          <w:szCs w:val="28"/>
        </w:rPr>
        <w:tab/>
        <w:t xml:space="preserve"> бюджета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>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сформированы на основе методики формирования местного бюджета 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год, принятой постановлением главы администрации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от  </w:t>
      </w:r>
      <w:r w:rsidR="00167316">
        <w:rPr>
          <w:rFonts w:ascii="Times New Roman" w:hAnsi="Times New Roman" w:cs="Times New Roman"/>
          <w:sz w:val="28"/>
          <w:szCs w:val="28"/>
        </w:rPr>
        <w:t>11</w:t>
      </w:r>
      <w:r w:rsidRPr="003E1D7B">
        <w:rPr>
          <w:rFonts w:ascii="Times New Roman" w:hAnsi="Times New Roman" w:cs="Times New Roman"/>
          <w:sz w:val="28"/>
          <w:szCs w:val="28"/>
        </w:rPr>
        <w:t>.11.20</w:t>
      </w:r>
      <w:r w:rsidR="00496FE6">
        <w:rPr>
          <w:rFonts w:ascii="Times New Roman" w:hAnsi="Times New Roman" w:cs="Times New Roman"/>
          <w:sz w:val="28"/>
          <w:szCs w:val="28"/>
        </w:rPr>
        <w:t>20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года за № </w:t>
      </w:r>
      <w:r w:rsidR="00167316" w:rsidRPr="00496FE6">
        <w:rPr>
          <w:rFonts w:ascii="Times New Roman" w:hAnsi="Times New Roman" w:cs="Times New Roman"/>
          <w:sz w:val="28"/>
          <w:szCs w:val="28"/>
        </w:rPr>
        <w:t>35</w:t>
      </w:r>
      <w:r w:rsidRPr="00496FE6">
        <w:rPr>
          <w:rFonts w:ascii="Times New Roman" w:hAnsi="Times New Roman" w:cs="Times New Roman"/>
          <w:sz w:val="28"/>
          <w:szCs w:val="28"/>
        </w:rPr>
        <w:t>-п</w:t>
      </w:r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D7B">
        <w:rPr>
          <w:rFonts w:ascii="Times New Roman" w:hAnsi="Times New Roman" w:cs="Times New Roman"/>
          <w:spacing w:val="-2"/>
          <w:sz w:val="28"/>
          <w:szCs w:val="28"/>
        </w:rPr>
        <w:t xml:space="preserve">Расходы местного бюджета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сформирован </w:t>
      </w:r>
      <w:r w:rsidRPr="003E1D7B">
        <w:rPr>
          <w:rFonts w:ascii="Times New Roman" w:hAnsi="Times New Roman" w:cs="Times New Roman"/>
          <w:sz w:val="28"/>
          <w:szCs w:val="28"/>
        </w:rPr>
        <w:t xml:space="preserve">путем уточнения ассигнований, утвержденных решением Совета депутатов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496FE6">
        <w:rPr>
          <w:rFonts w:ascii="Times New Roman" w:hAnsi="Times New Roman" w:cs="Times New Roman"/>
          <w:sz w:val="28"/>
          <w:szCs w:val="28"/>
        </w:rPr>
        <w:t>20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», с учетом реализации мер по их оптимизации, в соответствии с предельными объемами бюджетных ассигнований. </w:t>
      </w:r>
      <w:proofErr w:type="gramEnd"/>
    </w:p>
    <w:p w:rsidR="00A936F9" w:rsidRPr="003E1D7B" w:rsidRDefault="00A936F9" w:rsidP="00A936F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Уточнение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осуществляется с учетом следующих общих подходов;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>1.Начисления на фонд оплаты труда определены по единым тарифам  страховых взносов в системы пенсионного, социального и медицинского страхования на все годы  в размере 30</w:t>
      </w:r>
      <w:r>
        <w:rPr>
          <w:rFonts w:ascii="Times New Roman" w:hAnsi="Times New Roman" w:cs="Times New Roman"/>
          <w:sz w:val="28"/>
        </w:rPr>
        <w:t>,2</w:t>
      </w:r>
      <w:r w:rsidRPr="003E1D7B">
        <w:rPr>
          <w:rFonts w:ascii="Times New Roman" w:hAnsi="Times New Roman" w:cs="Times New Roman"/>
          <w:sz w:val="28"/>
        </w:rPr>
        <w:t xml:space="preserve"> процентов. </w:t>
      </w:r>
    </w:p>
    <w:p w:rsidR="00A936F9" w:rsidRPr="003E1D7B" w:rsidRDefault="00A936F9" w:rsidP="00A936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lastRenderedPageBreak/>
        <w:t xml:space="preserve">2.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</w:rPr>
        <w:t xml:space="preserve"> 3.</w:t>
      </w:r>
      <w:r w:rsidRPr="003E1D7B">
        <w:rPr>
          <w:rFonts w:ascii="Times New Roman" w:hAnsi="Times New Roman" w:cs="Times New Roman"/>
        </w:rPr>
        <w:t xml:space="preserve"> 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496FE6" w:rsidRPr="0003113F">
        <w:rPr>
          <w:rFonts w:ascii="Times New Roman" w:hAnsi="Times New Roman" w:cs="Times New Roman"/>
          <w:sz w:val="28"/>
        </w:rPr>
        <w:t>20</w:t>
      </w:r>
      <w:r w:rsidR="00496FE6">
        <w:rPr>
          <w:rFonts w:ascii="Times New Roman" w:hAnsi="Times New Roman" w:cs="Times New Roman"/>
          <w:sz w:val="28"/>
        </w:rPr>
        <w:t>21 год и на плановый период 2022</w:t>
      </w:r>
      <w:r w:rsidR="00496FE6" w:rsidRPr="0003113F">
        <w:rPr>
          <w:rFonts w:ascii="Times New Roman" w:hAnsi="Times New Roman" w:cs="Times New Roman"/>
          <w:sz w:val="28"/>
        </w:rPr>
        <w:t xml:space="preserve"> и 20</w:t>
      </w:r>
      <w:r w:rsidR="00496FE6">
        <w:rPr>
          <w:rFonts w:ascii="Times New Roman" w:hAnsi="Times New Roman" w:cs="Times New Roman"/>
          <w:sz w:val="28"/>
        </w:rPr>
        <w:t xml:space="preserve">23 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определяются на основе утвержденных Советом депутатов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3F62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«О бюджете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 на 20</w:t>
      </w:r>
      <w:r w:rsidR="00496FE6">
        <w:rPr>
          <w:rFonts w:ascii="Times New Roman" w:hAnsi="Times New Roman" w:cs="Times New Roman"/>
          <w:sz w:val="28"/>
          <w:szCs w:val="28"/>
        </w:rPr>
        <w:t xml:space="preserve">20 </w:t>
      </w:r>
      <w:r w:rsidRPr="003E1D7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1</w:t>
      </w:r>
      <w:r w:rsidRPr="003E1D7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FE6">
        <w:rPr>
          <w:rFonts w:ascii="Times New Roman" w:hAnsi="Times New Roman" w:cs="Times New Roman"/>
          <w:sz w:val="28"/>
          <w:szCs w:val="28"/>
        </w:rPr>
        <w:t>2</w:t>
      </w:r>
      <w:r w:rsidRPr="003E1D7B">
        <w:rPr>
          <w:rFonts w:ascii="Times New Roman" w:hAnsi="Times New Roman" w:cs="Times New Roman"/>
          <w:sz w:val="28"/>
          <w:szCs w:val="28"/>
        </w:rPr>
        <w:t xml:space="preserve"> годов» с учетом реализации мер по их оптимизации.</w:t>
      </w:r>
      <w:proofErr w:type="gramEnd"/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Основными направлениями оптимизации расходов бюджета поселения является сокращение расходов бюджета поселения на закупку товаров, работ и услуг для муниципальных нужд.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                       </w:t>
      </w:r>
      <w:r w:rsidRPr="003E1D7B">
        <w:rPr>
          <w:rFonts w:ascii="Times New Roman" w:hAnsi="Times New Roman" w:cs="Times New Roman"/>
          <w:b/>
          <w:sz w:val="28"/>
          <w:szCs w:val="28"/>
        </w:rPr>
        <w:t>Общегосударственные вопросы</w:t>
      </w:r>
    </w:p>
    <w:p w:rsidR="00A936F9" w:rsidRPr="003E1D7B" w:rsidRDefault="00A936F9" w:rsidP="00A936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При формировании расходов на содержание аппарата управления </w:t>
      </w:r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  <w:lang w:eastAsia="en-US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Переволоцкого района Оренбургской области предусмотрены следующие основные подходы: 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по фонду оплаты труда работников аппарата управления </w:t>
      </w:r>
      <w:r w:rsidR="00D678E2">
        <w:rPr>
          <w:rFonts w:ascii="Times New Roman" w:hAnsi="Times New Roman" w:cs="Times New Roman"/>
          <w:sz w:val="28"/>
          <w:szCs w:val="28"/>
        </w:rPr>
        <w:t>не индексируются</w:t>
      </w:r>
      <w:r w:rsidRPr="003E1D7B">
        <w:rPr>
          <w:rFonts w:ascii="Times New Roman" w:hAnsi="Times New Roman" w:cs="Times New Roman"/>
          <w:sz w:val="28"/>
          <w:szCs w:val="28"/>
        </w:rPr>
        <w:t>.</w:t>
      </w:r>
    </w:p>
    <w:p w:rsidR="00A936F9" w:rsidRPr="003E1D7B" w:rsidRDefault="00A936F9" w:rsidP="00A93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Материальные затраты на содержание </w:t>
      </w:r>
      <w:r w:rsidRPr="003E1D7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3E1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определены по общим подходам к формированию объемов бюджетного финансирования муниципальных бюджетных учреждений.</w:t>
      </w:r>
    </w:p>
    <w:p w:rsidR="00A936F9" w:rsidRPr="003E1D7B" w:rsidRDefault="00A936F9" w:rsidP="00A936F9">
      <w:pPr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Национальная оборона, национальная безопасность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и правоохранительная деятельность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E1D7B">
        <w:rPr>
          <w:rFonts w:ascii="Times New Roman" w:hAnsi="Times New Roman" w:cs="Times New Roman"/>
          <w:sz w:val="28"/>
        </w:rPr>
        <w:t xml:space="preserve">Расходы местного бюджета на национальную безопасность и правоохранительную деятельность, включая расходы на обеспечение пожарной безопасности, прогнозируются </w:t>
      </w:r>
      <w:r w:rsidRPr="0003113F">
        <w:rPr>
          <w:rFonts w:ascii="Times New Roman" w:hAnsi="Times New Roman" w:cs="Times New Roman"/>
          <w:sz w:val="28"/>
          <w:szCs w:val="28"/>
        </w:rPr>
        <w:t>на 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1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</w:t>
      </w:r>
      <w:r w:rsidR="00DA3A6F">
        <w:rPr>
          <w:rFonts w:ascii="Times New Roman" w:hAnsi="Times New Roman" w:cs="Times New Roman"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3F6257">
        <w:rPr>
          <w:rFonts w:ascii="Times New Roman" w:hAnsi="Times New Roman" w:cs="Times New Roman"/>
          <w:sz w:val="28"/>
          <w:szCs w:val="28"/>
        </w:rPr>
        <w:t>б.,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3A6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  <w:r w:rsidRPr="0003113F">
        <w:rPr>
          <w:rFonts w:ascii="Times New Roman" w:hAnsi="Times New Roman" w:cs="Times New Roman"/>
          <w:sz w:val="28"/>
          <w:szCs w:val="28"/>
        </w:rPr>
        <w:t>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</w:rPr>
        <w:t xml:space="preserve">в размере </w:t>
      </w:r>
      <w:r w:rsidR="00167316">
        <w:rPr>
          <w:rFonts w:ascii="Times New Roman" w:hAnsi="Times New Roman" w:cs="Times New Roman"/>
          <w:sz w:val="28"/>
        </w:rPr>
        <w:t>0,0</w:t>
      </w:r>
      <w:r w:rsidRPr="003E1D7B">
        <w:rPr>
          <w:rFonts w:ascii="Times New Roman" w:hAnsi="Times New Roman" w:cs="Times New Roman"/>
          <w:sz w:val="28"/>
        </w:rPr>
        <w:t xml:space="preserve"> тыс. рублей.</w:t>
      </w:r>
    </w:p>
    <w:p w:rsidR="00167316" w:rsidRDefault="00A936F9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E1D7B">
        <w:rPr>
          <w:rFonts w:ascii="Times New Roman" w:hAnsi="Times New Roman" w:cs="Times New Roman"/>
          <w:sz w:val="28"/>
        </w:rPr>
        <w:t xml:space="preserve">На осуществление первичного воинского учета на территориях, где отсутствуют военные комиссариаты в сумме – </w:t>
      </w:r>
      <w:r w:rsidR="00DA3A6F">
        <w:rPr>
          <w:rFonts w:ascii="Times New Roman" w:hAnsi="Times New Roman" w:cs="Times New Roman"/>
          <w:sz w:val="28"/>
        </w:rPr>
        <w:t>101,9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B76959" w:rsidRPr="00EC4234">
        <w:rPr>
          <w:rFonts w:ascii="Times New Roman" w:hAnsi="Times New Roman" w:cs="Times New Roman"/>
          <w:sz w:val="28"/>
          <w:szCs w:val="28"/>
        </w:rPr>
        <w:t>20</w:t>
      </w:r>
      <w:r w:rsidR="00167316"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1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2</w:t>
      </w:r>
      <w:r w:rsidR="00167316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DA3A6F">
        <w:rPr>
          <w:rFonts w:ascii="Times New Roman" w:hAnsi="Times New Roman" w:cs="Times New Roman"/>
          <w:sz w:val="28"/>
        </w:rPr>
        <w:t>103,0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  <w:r w:rsidR="00B76959" w:rsidRPr="00EC4234">
        <w:rPr>
          <w:rFonts w:ascii="Times New Roman" w:hAnsi="Times New Roman" w:cs="Times New Roman"/>
          <w:sz w:val="28"/>
          <w:szCs w:val="28"/>
        </w:rPr>
        <w:t>и 20</w:t>
      </w:r>
      <w:r w:rsidR="00B76959"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3</w:t>
      </w:r>
      <w:r w:rsidR="00B76959" w:rsidRPr="00EC4234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6F">
        <w:rPr>
          <w:rFonts w:ascii="Times New Roman" w:hAnsi="Times New Roman" w:cs="Times New Roman"/>
          <w:sz w:val="28"/>
          <w:szCs w:val="28"/>
        </w:rPr>
        <w:t>а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167316" w:rsidRPr="003E1D7B">
        <w:rPr>
          <w:rFonts w:ascii="Times New Roman" w:hAnsi="Times New Roman" w:cs="Times New Roman"/>
          <w:sz w:val="28"/>
        </w:rPr>
        <w:t xml:space="preserve">в сумме – </w:t>
      </w:r>
      <w:r w:rsidR="00DA3A6F">
        <w:rPr>
          <w:rFonts w:ascii="Times New Roman" w:hAnsi="Times New Roman" w:cs="Times New Roman"/>
          <w:sz w:val="28"/>
          <w:szCs w:val="28"/>
        </w:rPr>
        <w:t>107,1</w:t>
      </w:r>
      <w:r w:rsidR="00167316"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73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6" w:rsidRDefault="00167316" w:rsidP="001673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167316" w:rsidRDefault="00A936F9" w:rsidP="0016731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316">
        <w:rPr>
          <w:rFonts w:ascii="Times New Roman" w:hAnsi="Times New Roman" w:cs="Times New Roman"/>
          <w:b/>
          <w:sz w:val="28"/>
          <w:szCs w:val="28"/>
        </w:rPr>
        <w:t>Дорожное хозяйство (дорожные фонды)</w:t>
      </w:r>
    </w:p>
    <w:p w:rsidR="00A936F9" w:rsidRPr="003E1D7B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 дорожную деятельность </w:t>
      </w:r>
      <w:r w:rsidR="00167316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21 год и на плановый период 2022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 xml:space="preserve">23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определены в объемах</w:t>
      </w:r>
      <w:r w:rsidR="00E72B52">
        <w:rPr>
          <w:rFonts w:ascii="Times New Roman" w:hAnsi="Times New Roman" w:cs="Times New Roman"/>
          <w:sz w:val="28"/>
          <w:szCs w:val="28"/>
        </w:rPr>
        <w:t>: 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72B52">
        <w:rPr>
          <w:rFonts w:ascii="Times New Roman" w:hAnsi="Times New Roman" w:cs="Times New Roman"/>
          <w:sz w:val="28"/>
          <w:szCs w:val="28"/>
        </w:rPr>
        <w:t>202</w:t>
      </w:r>
      <w:r w:rsidR="00DA3A6F">
        <w:rPr>
          <w:rFonts w:ascii="Times New Roman" w:hAnsi="Times New Roman" w:cs="Times New Roman"/>
          <w:sz w:val="28"/>
          <w:szCs w:val="28"/>
        </w:rPr>
        <w:t>1</w:t>
      </w:r>
      <w:r w:rsidR="00E72B52">
        <w:rPr>
          <w:rFonts w:ascii="Times New Roman" w:hAnsi="Times New Roman" w:cs="Times New Roman"/>
          <w:sz w:val="28"/>
          <w:szCs w:val="28"/>
        </w:rPr>
        <w:t xml:space="preserve"> год в сумме -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4</w:t>
      </w:r>
      <w:r w:rsidR="00DA3A6F">
        <w:rPr>
          <w:rFonts w:ascii="Times New Roman" w:hAnsi="Times New Roman" w:cs="Times New Roman"/>
          <w:sz w:val="28"/>
          <w:szCs w:val="28"/>
        </w:rPr>
        <w:t>1</w:t>
      </w:r>
      <w:r w:rsidR="00E72B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D7B">
        <w:rPr>
          <w:rFonts w:ascii="Times New Roman" w:hAnsi="Times New Roman" w:cs="Times New Roman"/>
          <w:sz w:val="28"/>
          <w:szCs w:val="28"/>
        </w:rPr>
        <w:t>0 тыс. рублей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r w:rsidR="00B76959">
        <w:rPr>
          <w:rFonts w:ascii="Times New Roman" w:hAnsi="Times New Roman" w:cs="Times New Roman"/>
          <w:sz w:val="28"/>
          <w:szCs w:val="28"/>
        </w:rPr>
        <w:t xml:space="preserve"> на 20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DA3A6F">
        <w:rPr>
          <w:rFonts w:ascii="Times New Roman" w:hAnsi="Times New Roman" w:cs="Times New Roman"/>
          <w:sz w:val="28"/>
          <w:szCs w:val="28"/>
        </w:rPr>
        <w:t>2</w:t>
      </w:r>
      <w:r w:rsidR="00B76959">
        <w:rPr>
          <w:rFonts w:ascii="Times New Roman" w:hAnsi="Times New Roman" w:cs="Times New Roman"/>
          <w:sz w:val="28"/>
          <w:szCs w:val="28"/>
        </w:rPr>
        <w:t>год</w:t>
      </w:r>
      <w:r w:rsidR="00E72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 xml:space="preserve"> в сумме - 4</w:t>
      </w:r>
      <w:r w:rsidR="00E72B52">
        <w:rPr>
          <w:rFonts w:ascii="Times New Roman" w:hAnsi="Times New Roman" w:cs="Times New Roman"/>
          <w:sz w:val="28"/>
          <w:szCs w:val="28"/>
        </w:rPr>
        <w:t>3</w:t>
      </w:r>
      <w:r w:rsidR="00DA3A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B76959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>,</w:t>
      </w:r>
      <w:r w:rsidR="00B76959">
        <w:rPr>
          <w:rFonts w:ascii="Times New Roman" w:hAnsi="Times New Roman" w:cs="Times New Roman"/>
          <w:sz w:val="28"/>
          <w:szCs w:val="28"/>
        </w:rPr>
        <w:t>на 202</w:t>
      </w:r>
      <w:r w:rsidR="00DA3A6F">
        <w:rPr>
          <w:rFonts w:ascii="Times New Roman" w:hAnsi="Times New Roman" w:cs="Times New Roman"/>
          <w:sz w:val="28"/>
          <w:szCs w:val="28"/>
        </w:rPr>
        <w:t>3</w:t>
      </w:r>
      <w:r w:rsidR="00B76959">
        <w:rPr>
          <w:rFonts w:ascii="Times New Roman" w:hAnsi="Times New Roman" w:cs="Times New Roman"/>
          <w:sz w:val="28"/>
          <w:szCs w:val="28"/>
        </w:rPr>
        <w:t xml:space="preserve"> год</w:t>
      </w:r>
      <w:r w:rsidR="00E72B52" w:rsidRPr="00E72B52">
        <w:rPr>
          <w:rFonts w:ascii="Times New Roman" w:hAnsi="Times New Roman" w:cs="Times New Roman"/>
          <w:sz w:val="28"/>
          <w:szCs w:val="28"/>
        </w:rPr>
        <w:t xml:space="preserve"> </w:t>
      </w:r>
      <w:r w:rsidR="00E72B52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3A6F">
        <w:rPr>
          <w:rFonts w:ascii="Times New Roman" w:hAnsi="Times New Roman" w:cs="Times New Roman"/>
          <w:sz w:val="28"/>
          <w:szCs w:val="28"/>
        </w:rPr>
        <w:t>448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3F6257">
        <w:rPr>
          <w:rFonts w:ascii="Times New Roman" w:hAnsi="Times New Roman" w:cs="Times New Roman"/>
          <w:sz w:val="28"/>
          <w:szCs w:val="28"/>
        </w:rPr>
        <w:t>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образования </w:t>
      </w:r>
      <w:proofErr w:type="spellStart"/>
      <w:r w:rsidRPr="003E1D7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3E1D7B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направляются на реализацию мероприятий по строительству, </w:t>
      </w:r>
      <w:r w:rsidRPr="003E1D7B">
        <w:rPr>
          <w:rFonts w:ascii="Times New Roman" w:hAnsi="Times New Roman" w:cs="Times New Roman"/>
          <w:sz w:val="28"/>
          <w:szCs w:val="28"/>
        </w:rPr>
        <w:lastRenderedPageBreak/>
        <w:t>реконструкции, капитальному ремонту, ремонту и содержанию автомобильных дорог общего пользования местного значения, а также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D2565" w:rsidRDefault="002D2565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D2565" w:rsidRDefault="002D2565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Default="00A936F9" w:rsidP="00A936F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1D7B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Расходы бюджета поселения на жилищно-коммунальное хозяйство – (уличное освещение) включая благоустройство поселения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21 год и на плановый период 2022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 xml:space="preserve">23 </w:t>
      </w:r>
      <w:r w:rsidRPr="00EC42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предусматриваются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0.00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 w:rsidRPr="0069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-</w:t>
      </w:r>
      <w:r w:rsidR="00E72B52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тыс.рублей</w:t>
      </w:r>
      <w:r w:rsidR="003F6257">
        <w:rPr>
          <w:rFonts w:ascii="Times New Roman" w:hAnsi="Times New Roman" w:cs="Times New Roman"/>
          <w:sz w:val="28"/>
          <w:szCs w:val="28"/>
        </w:rPr>
        <w:t>: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936F9" w:rsidRPr="003E1D7B" w:rsidRDefault="00A936F9" w:rsidP="00A936F9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</w:t>
      </w:r>
      <w:r w:rsidRPr="003E1D7B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</w:p>
    <w:p w:rsidR="00A936F9" w:rsidRPr="003E1D7B" w:rsidRDefault="00A936F9" w:rsidP="00A936F9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6F9" w:rsidRPr="003E1D7B" w:rsidRDefault="00A936F9" w:rsidP="00BC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В бюджете поселения предусматриваются расходы, </w:t>
      </w:r>
      <w:r w:rsidR="00BC6806" w:rsidRPr="00D8483E">
        <w:rPr>
          <w:rFonts w:ascii="Times New Roman" w:eastAsia="Times New Roman" w:hAnsi="Times New Roman" w:cs="Times New Roman"/>
          <w:sz w:val="28"/>
          <w:szCs w:val="28"/>
        </w:rPr>
        <w:t>бюджета поселения на предоставление межбюджетных трансфертов</w:t>
      </w:r>
      <w:r w:rsidR="00864B95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D678E2">
        <w:rPr>
          <w:rFonts w:ascii="Times New Roman" w:hAnsi="Times New Roman" w:cs="Times New Roman"/>
          <w:sz w:val="28"/>
          <w:szCs w:val="28"/>
        </w:rPr>
        <w:t>2098,1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864B95">
        <w:rPr>
          <w:rFonts w:ascii="Times New Roman" w:hAnsi="Times New Roman" w:cs="Times New Roman"/>
          <w:sz w:val="28"/>
          <w:szCs w:val="28"/>
        </w:rPr>
        <w:t>на</w:t>
      </w: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="00DA3A6F" w:rsidRPr="0003113F">
        <w:rPr>
          <w:rFonts w:ascii="Times New Roman" w:hAnsi="Times New Roman" w:cs="Times New Roman"/>
          <w:sz w:val="28"/>
        </w:rPr>
        <w:t>20</w:t>
      </w:r>
      <w:r w:rsidR="00DA3A6F">
        <w:rPr>
          <w:rFonts w:ascii="Times New Roman" w:hAnsi="Times New Roman" w:cs="Times New Roman"/>
          <w:sz w:val="28"/>
        </w:rPr>
        <w:t>21 год и на плановый период 2022</w:t>
      </w:r>
      <w:r w:rsidR="00DA3A6F" w:rsidRPr="0003113F">
        <w:rPr>
          <w:rFonts w:ascii="Times New Roman" w:hAnsi="Times New Roman" w:cs="Times New Roman"/>
          <w:sz w:val="28"/>
        </w:rPr>
        <w:t xml:space="preserve"> и 20</w:t>
      </w:r>
      <w:r w:rsidR="00DA3A6F">
        <w:rPr>
          <w:rFonts w:ascii="Times New Roman" w:hAnsi="Times New Roman" w:cs="Times New Roman"/>
          <w:sz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годы.</w:t>
      </w:r>
      <w:r w:rsidRPr="003E1D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6F9" w:rsidRPr="003E1D7B" w:rsidRDefault="00A936F9" w:rsidP="00A936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организацию библиотечного обслуживания, комплектования библиотечных фондов библиотек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2F3433" w:rsidRPr="0003113F">
        <w:rPr>
          <w:rFonts w:ascii="Times New Roman" w:hAnsi="Times New Roman" w:cs="Times New Roman"/>
          <w:sz w:val="28"/>
        </w:rPr>
        <w:t>20</w:t>
      </w:r>
      <w:r w:rsidR="002F3433">
        <w:rPr>
          <w:rFonts w:ascii="Times New Roman" w:hAnsi="Times New Roman" w:cs="Times New Roman"/>
          <w:sz w:val="28"/>
        </w:rPr>
        <w:t>21 год и на плановый период 2022</w:t>
      </w:r>
      <w:r w:rsidR="002F3433" w:rsidRPr="0003113F">
        <w:rPr>
          <w:rFonts w:ascii="Times New Roman" w:hAnsi="Times New Roman" w:cs="Times New Roman"/>
          <w:sz w:val="28"/>
        </w:rPr>
        <w:t xml:space="preserve"> и 20</w:t>
      </w:r>
      <w:r w:rsidR="002F3433">
        <w:rPr>
          <w:rFonts w:ascii="Times New Roman" w:hAnsi="Times New Roman" w:cs="Times New Roman"/>
          <w:sz w:val="28"/>
        </w:rPr>
        <w:t xml:space="preserve">23 </w:t>
      </w:r>
      <w:r w:rsidR="00864B95">
        <w:rPr>
          <w:rFonts w:ascii="Times New Roman" w:hAnsi="Times New Roman" w:cs="Times New Roman"/>
          <w:sz w:val="28"/>
          <w:szCs w:val="28"/>
        </w:rPr>
        <w:t xml:space="preserve">годы в сумме </w:t>
      </w:r>
      <w:r w:rsidR="009D2DDF">
        <w:rPr>
          <w:rFonts w:ascii="Times New Roman" w:hAnsi="Times New Roman" w:cs="Times New Roman"/>
          <w:sz w:val="28"/>
          <w:szCs w:val="28"/>
        </w:rPr>
        <w:t>255,4</w:t>
      </w:r>
      <w:r w:rsidR="00864B9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64B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4B95">
        <w:rPr>
          <w:rFonts w:ascii="Times New Roman" w:hAnsi="Times New Roman" w:cs="Times New Roman"/>
          <w:sz w:val="28"/>
          <w:szCs w:val="28"/>
        </w:rPr>
        <w:t>уб.</w:t>
      </w:r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r w:rsidR="00BC6806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-на создание условий для организации досуга и обеспечения жителей поселения услугами организаций культуры (клубы)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2DDF">
        <w:rPr>
          <w:rFonts w:ascii="Times New Roman" w:hAnsi="Times New Roman" w:cs="Times New Roman"/>
          <w:sz w:val="28"/>
          <w:szCs w:val="28"/>
        </w:rPr>
        <w:t>268,8</w:t>
      </w:r>
      <w:r w:rsidR="009D2DDF" w:rsidRPr="003E1D7B">
        <w:rPr>
          <w:rFonts w:ascii="Times New Roman" w:hAnsi="Times New Roman" w:cs="Times New Roman"/>
          <w:sz w:val="28"/>
          <w:szCs w:val="28"/>
        </w:rPr>
        <w:t xml:space="preserve"> </w:t>
      </w:r>
      <w:r w:rsidRPr="003E1D7B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6806" w:rsidRPr="00BC6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68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C6806">
        <w:rPr>
          <w:rFonts w:ascii="Times New Roman" w:hAnsi="Times New Roman" w:cs="Times New Roman"/>
          <w:sz w:val="28"/>
          <w:szCs w:val="28"/>
        </w:rPr>
        <w:t>а каждый год</w:t>
      </w:r>
    </w:p>
    <w:p w:rsidR="00A936F9" w:rsidRPr="003E1D7B" w:rsidRDefault="00A936F9" w:rsidP="002F3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на МКУ «ЦОДУК» - клубы в сумме </w:t>
      </w:r>
      <w:r w:rsidR="009D2DDF">
        <w:rPr>
          <w:rFonts w:ascii="Times New Roman" w:hAnsi="Times New Roman" w:cs="Times New Roman"/>
          <w:sz w:val="28"/>
          <w:szCs w:val="28"/>
        </w:rPr>
        <w:t>406,5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4B95">
        <w:rPr>
          <w:rFonts w:ascii="Times New Roman" w:hAnsi="Times New Roman" w:cs="Times New Roman"/>
          <w:sz w:val="28"/>
          <w:szCs w:val="28"/>
        </w:rPr>
        <w:t xml:space="preserve"> на каждый год.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    - другие общегосударственные вопросы - на передачу полномочий по архитектурной деятельности  предусмотрены  расходы  </w:t>
      </w:r>
      <w:r w:rsidRPr="00EC4234">
        <w:rPr>
          <w:rFonts w:ascii="Times New Roman" w:hAnsi="Times New Roman" w:cs="Times New Roman"/>
          <w:sz w:val="28"/>
          <w:szCs w:val="28"/>
        </w:rPr>
        <w:t xml:space="preserve">на </w:t>
      </w:r>
      <w:r w:rsidR="00864B95" w:rsidRPr="003E1D7B">
        <w:rPr>
          <w:rFonts w:ascii="Times New Roman" w:hAnsi="Times New Roman" w:cs="Times New Roman"/>
          <w:sz w:val="28"/>
          <w:szCs w:val="28"/>
        </w:rPr>
        <w:t>20</w:t>
      </w:r>
      <w:r w:rsidR="00E72B52">
        <w:rPr>
          <w:rFonts w:ascii="Times New Roman" w:hAnsi="Times New Roman" w:cs="Times New Roman"/>
          <w:sz w:val="28"/>
          <w:szCs w:val="28"/>
        </w:rPr>
        <w:t>20</w:t>
      </w:r>
      <w:r w:rsidR="00864B95" w:rsidRPr="003E1D7B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4B95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E72B52">
        <w:rPr>
          <w:rFonts w:ascii="Times New Roman" w:hAnsi="Times New Roman" w:cs="Times New Roman"/>
          <w:sz w:val="28"/>
          <w:szCs w:val="28"/>
        </w:rPr>
        <w:t>1</w:t>
      </w:r>
      <w:r w:rsidR="00864B95">
        <w:rPr>
          <w:rFonts w:ascii="Times New Roman" w:hAnsi="Times New Roman" w:cs="Times New Roman"/>
          <w:sz w:val="28"/>
          <w:szCs w:val="28"/>
        </w:rPr>
        <w:t>-202</w:t>
      </w:r>
      <w:r w:rsidR="00E72B52">
        <w:rPr>
          <w:rFonts w:ascii="Times New Roman" w:hAnsi="Times New Roman" w:cs="Times New Roman"/>
          <w:sz w:val="28"/>
          <w:szCs w:val="28"/>
        </w:rPr>
        <w:t>2</w:t>
      </w:r>
      <w:r w:rsidR="00864B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E1D7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72B52">
        <w:rPr>
          <w:rFonts w:ascii="Times New Roman" w:hAnsi="Times New Roman" w:cs="Times New Roman"/>
          <w:sz w:val="28"/>
          <w:szCs w:val="28"/>
        </w:rPr>
        <w:t>18,</w:t>
      </w:r>
      <w:r w:rsidR="002F3433">
        <w:rPr>
          <w:rFonts w:ascii="Times New Roman" w:hAnsi="Times New Roman" w:cs="Times New Roman"/>
          <w:sz w:val="28"/>
          <w:szCs w:val="28"/>
        </w:rPr>
        <w:t>3</w:t>
      </w:r>
      <w:r w:rsidRPr="003E1D7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передача полномочий контрольно-счетного органа в сумме </w:t>
      </w:r>
      <w:r w:rsidR="002F3433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E72B52">
        <w:rPr>
          <w:rFonts w:ascii="Times New Roman" w:hAnsi="Times New Roman" w:cs="Times New Roman"/>
          <w:sz w:val="28"/>
          <w:szCs w:val="28"/>
        </w:rPr>
        <w:t xml:space="preserve"> на каждый год</w:t>
      </w:r>
    </w:p>
    <w:p w:rsidR="00A936F9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Пенсионное обеспеч</w:t>
      </w:r>
      <w:r w:rsidR="00E72B52">
        <w:rPr>
          <w:rFonts w:ascii="Times New Roman" w:hAnsi="Times New Roman" w:cs="Times New Roman"/>
          <w:sz w:val="28"/>
          <w:szCs w:val="28"/>
        </w:rPr>
        <w:t>ение  в сумме  106,0 тыс</w:t>
      </w:r>
      <w:proofErr w:type="gramStart"/>
      <w:r w:rsidR="00E72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2B52">
        <w:rPr>
          <w:rFonts w:ascii="Times New Roman" w:hAnsi="Times New Roman" w:cs="Times New Roman"/>
          <w:sz w:val="28"/>
          <w:szCs w:val="28"/>
        </w:rPr>
        <w:t>ублей на каждый год</w:t>
      </w:r>
    </w:p>
    <w:p w:rsidR="00E72B52" w:rsidRDefault="00BC6806" w:rsidP="00A936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E72B52">
        <w:rPr>
          <w:rFonts w:ascii="Times New Roman" w:hAnsi="Times New Roman" w:cs="Times New Roman"/>
          <w:sz w:val="28"/>
          <w:szCs w:val="28"/>
        </w:rPr>
        <w:t>Передача полномочий в сфере зе</w:t>
      </w:r>
      <w:r w:rsidR="002F3433">
        <w:rPr>
          <w:rFonts w:ascii="Times New Roman" w:hAnsi="Times New Roman" w:cs="Times New Roman"/>
          <w:sz w:val="28"/>
          <w:szCs w:val="28"/>
        </w:rPr>
        <w:t>мельного контроля   в сумме 25,8</w:t>
      </w:r>
      <w:r w:rsidR="00E72B5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72B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2B52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 на каждый год</w:t>
      </w:r>
    </w:p>
    <w:p w:rsidR="00A936F9" w:rsidRPr="003E1D7B" w:rsidRDefault="00A936F9" w:rsidP="00A936F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DDF">
        <w:rPr>
          <w:rFonts w:ascii="Times New Roman" w:hAnsi="Times New Roman" w:cs="Times New Roman"/>
          <w:sz w:val="28"/>
          <w:szCs w:val="28"/>
        </w:rPr>
        <w:t xml:space="preserve">- </w:t>
      </w:r>
      <w:r w:rsidR="00D678E2" w:rsidRPr="00020A1C">
        <w:rPr>
          <w:rFonts w:ascii="Times New Roman" w:hAnsi="Times New Roman" w:cs="Times New Roman"/>
          <w:sz w:val="28"/>
          <w:szCs w:val="28"/>
        </w:rPr>
        <w:t xml:space="preserve">полномочия по </w:t>
      </w:r>
      <w:r w:rsidR="00D678E2" w:rsidRPr="00020A1C">
        <w:rPr>
          <w:rFonts w:ascii="Times New Roman" w:hAnsi="Times New Roman" w:cs="Times New Roman"/>
          <w:color w:val="000000"/>
          <w:sz w:val="28"/>
          <w:szCs w:val="28"/>
        </w:rPr>
        <w:t xml:space="preserve">оказанию поддержки гражданам и их объединениям, участвующим в </w:t>
      </w:r>
      <w:hyperlink r:id="rId4" w:history="1">
        <w:r w:rsidR="00D678E2" w:rsidRPr="00020A1C">
          <w:rPr>
            <w:rFonts w:ascii="Times New Roman" w:hAnsi="Times New Roman" w:cs="Times New Roman"/>
            <w:color w:val="000000"/>
            <w:sz w:val="28"/>
            <w:szCs w:val="28"/>
          </w:rPr>
          <w:t>охране общественного порядка</w:t>
        </w:r>
      </w:hyperlink>
      <w:r w:rsidR="00D678E2" w:rsidRPr="00020A1C">
        <w:rPr>
          <w:rFonts w:ascii="Times New Roman" w:hAnsi="Times New Roman" w:cs="Times New Roman"/>
          <w:color w:val="000000"/>
          <w:sz w:val="28"/>
          <w:szCs w:val="28"/>
        </w:rPr>
        <w:t>, создание условий для деятельности народных дружин</w:t>
      </w:r>
      <w:r w:rsidR="00D678E2">
        <w:rPr>
          <w:rFonts w:ascii="Times New Roman" w:hAnsi="Times New Roman" w:cs="Times New Roman"/>
          <w:color w:val="000000"/>
          <w:sz w:val="28"/>
          <w:szCs w:val="28"/>
        </w:rPr>
        <w:t xml:space="preserve"> в сумме  3 тыс</w:t>
      </w:r>
      <w:proofErr w:type="gramStart"/>
      <w:r w:rsidR="00D678E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D678E2">
        <w:rPr>
          <w:rFonts w:ascii="Times New Roman" w:hAnsi="Times New Roman" w:cs="Times New Roman"/>
          <w:color w:val="000000"/>
          <w:sz w:val="28"/>
          <w:szCs w:val="28"/>
        </w:rPr>
        <w:t>уб. на каждый год.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E1D7B">
        <w:rPr>
          <w:rFonts w:ascii="Times New Roman" w:hAnsi="Times New Roman" w:cs="Times New Roman"/>
        </w:rPr>
        <w:t xml:space="preserve"> </w:t>
      </w:r>
    </w:p>
    <w:p w:rsidR="00A936F9" w:rsidRPr="003E1D7B" w:rsidRDefault="00A936F9" w:rsidP="00A936F9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</w:t>
      </w:r>
      <w:proofErr w:type="gramStart"/>
      <w:r w:rsidRPr="003E1D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E1D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С.П.Суслова</w:t>
      </w: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6F9" w:rsidRPr="003E1D7B" w:rsidRDefault="00A936F9" w:rsidP="00A93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BC" w:rsidRDefault="006067BC"/>
    <w:sectPr w:rsidR="006067BC" w:rsidSect="0040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6F9"/>
    <w:rsid w:val="000B21D4"/>
    <w:rsid w:val="00167316"/>
    <w:rsid w:val="001B130C"/>
    <w:rsid w:val="00291D2B"/>
    <w:rsid w:val="002D2565"/>
    <w:rsid w:val="002F0122"/>
    <w:rsid w:val="002F3433"/>
    <w:rsid w:val="0034788F"/>
    <w:rsid w:val="003F6257"/>
    <w:rsid w:val="00496FE6"/>
    <w:rsid w:val="004C035E"/>
    <w:rsid w:val="004F7758"/>
    <w:rsid w:val="005B384C"/>
    <w:rsid w:val="006067BC"/>
    <w:rsid w:val="00627F95"/>
    <w:rsid w:val="007024FF"/>
    <w:rsid w:val="00793F3A"/>
    <w:rsid w:val="00797EFA"/>
    <w:rsid w:val="00864B95"/>
    <w:rsid w:val="008A4B36"/>
    <w:rsid w:val="008B1208"/>
    <w:rsid w:val="008E3A85"/>
    <w:rsid w:val="009C5D60"/>
    <w:rsid w:val="009D2DDF"/>
    <w:rsid w:val="00A018CA"/>
    <w:rsid w:val="00A20EE4"/>
    <w:rsid w:val="00A936F9"/>
    <w:rsid w:val="00B76959"/>
    <w:rsid w:val="00BC6806"/>
    <w:rsid w:val="00C73ECE"/>
    <w:rsid w:val="00D30332"/>
    <w:rsid w:val="00D678E2"/>
    <w:rsid w:val="00DA23EA"/>
    <w:rsid w:val="00DA3A6F"/>
    <w:rsid w:val="00DF4AB0"/>
    <w:rsid w:val="00E72B52"/>
    <w:rsid w:val="00EF31C6"/>
    <w:rsid w:val="00F1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936F9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936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A93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272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14</cp:revision>
  <cp:lastPrinted>2020-11-13T09:37:00Z</cp:lastPrinted>
  <dcterms:created xsi:type="dcterms:W3CDTF">2018-11-14T09:59:00Z</dcterms:created>
  <dcterms:modified xsi:type="dcterms:W3CDTF">2020-12-30T06:12:00Z</dcterms:modified>
</cp:coreProperties>
</file>