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ОТЧЕТ</w:t>
      </w:r>
    </w:p>
    <w:p w:rsidR="00A83B30" w:rsidRPr="00033C36" w:rsidRDefault="00DE4D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РАБОТЕ АДМИНИСТРАЦИИ КАРИНОВСКОГО</w:t>
      </w:r>
      <w:r w:rsidR="00E70FDC"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СЕЛЬСОВЕТА</w:t>
      </w:r>
      <w:r w:rsidR="006F40E8"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Переволоцкого района</w:t>
      </w:r>
      <w:r w:rsidR="00E70FDC"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2018</w:t>
      </w:r>
      <w:r w:rsidR="00A83B30" w:rsidRPr="00033C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6F40E8" w:rsidRPr="00033C36" w:rsidRDefault="006F40E8" w:rsidP="006F40E8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033C36">
        <w:rPr>
          <w:rFonts w:ascii="inherit" w:eastAsia="Times New Roman" w:hAnsi="inherit" w:cs="Arial"/>
          <w:color w:val="474747"/>
          <w:sz w:val="28"/>
          <w:szCs w:val="28"/>
          <w:lang w:eastAsia="ru-RU"/>
        </w:rPr>
        <w:br/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t>Добрый день, дорогие жители, уважаемые коллеги и гости!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br/>
        <w:t>Сегодня мы собрались здесь, все вместе для того, чтобы подвести итоги проделанной работы в ушедшем 2018 году и обсудить перечень мероприятий на 2019 год.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br/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A83B30" w:rsidRPr="00033C36" w:rsidRDefault="006F40E8" w:rsidP="009D49C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proofErr w:type="gramStart"/>
      <w:r w:rsidRPr="00033C36">
        <w:rPr>
          <w:rFonts w:ascii="inherit" w:eastAsia="Times New Roman" w:hAnsi="inherit" w:cs="Arial"/>
          <w:sz w:val="32"/>
          <w:szCs w:val="32"/>
          <w:lang w:eastAsia="ru-RU"/>
        </w:rPr>
        <w:t>Отчитываясь о работе</w:t>
      </w:r>
      <w:proofErr w:type="gramEnd"/>
      <w:r w:rsidRPr="00033C36">
        <w:rPr>
          <w:rFonts w:ascii="inherit" w:eastAsia="Times New Roman" w:hAnsi="inherit" w:cs="Arial"/>
          <w:sz w:val="32"/>
          <w:szCs w:val="32"/>
          <w:lang w:eastAsia="ru-RU"/>
        </w:rPr>
        <w:t xml:space="preserve"> за 2018 год хочу отметить, что такие 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</w:t>
      </w:r>
      <w:r w:rsidR="00033C36">
        <w:rPr>
          <w:rFonts w:ascii="inherit" w:eastAsia="Times New Roman" w:hAnsi="inherit" w:cs="Arial"/>
          <w:sz w:val="32"/>
          <w:szCs w:val="32"/>
          <w:lang w:eastAsia="ru-RU"/>
        </w:rPr>
        <w:t xml:space="preserve"> 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t>жителей.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br/>
        <w:t>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— доверия людей к власти и наоборот власти к людям.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br/>
        <w:t>Этот очень серьезный и важный вопрос является основным приоритетом в нашей повседневной работе.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br/>
        <w:t>Главными задачами в работе Администрации поселения остается исполне</w:t>
      </w:r>
      <w:r w:rsidR="00974165" w:rsidRPr="00033C36">
        <w:rPr>
          <w:rFonts w:ascii="inherit" w:eastAsia="Times New Roman" w:hAnsi="inherit" w:cs="Arial"/>
          <w:sz w:val="32"/>
          <w:szCs w:val="32"/>
          <w:lang w:eastAsia="ru-RU"/>
        </w:rPr>
        <w:t>ние полномочий в соответствии с</w:t>
      </w:r>
      <w:r w:rsidRPr="00033C36">
        <w:rPr>
          <w:rFonts w:ascii="inherit" w:eastAsia="Times New Roman" w:hAnsi="inherit" w:cs="Arial"/>
          <w:sz w:val="32"/>
          <w:szCs w:val="32"/>
          <w:lang w:eastAsia="ru-RU"/>
        </w:rPr>
        <w:t xml:space="preserve"> 131 Федеральным Законом «Об общих принципах организации местного самоуправления в РФ»</w:t>
      </w:r>
    </w:p>
    <w:p w:rsidR="00A83B30" w:rsidRPr="00033C36" w:rsidRDefault="00E97592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="009C15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раткие сведени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я о поселении - Кариновский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сельсовет: это сельское поселение, расположенное на территории Переволоцкого района Оренбургской области. Чис</w:t>
      </w:r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ленность населения на 01.01.2019 г- 704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</w:t>
      </w:r>
      <w:r w:rsidR="00870D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века, площадь территории—11 829,13</w:t>
      </w:r>
      <w:r w:rsidR="001C039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га. В состав поселения входят 3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селенных пункта: с</w:t>
      </w:r>
      <w:proofErr w:type="gramStart"/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ариновка-565 чел., пос.Судаковка-82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чел.,хут.Пустошь-Адамовка-</w:t>
      </w:r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57</w:t>
      </w:r>
      <w:r w:rsidR="001C039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435C8A" w:rsidP="00A83B30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Взрослое население 609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435C8A" w:rsidP="00A83B30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детей (от 0 до 18 лет) 95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431FBF" w:rsidP="00A83B30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Трудоспособное население 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448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1C039C" w:rsidP="00A83B30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</w:t>
      </w:r>
      <w:r w:rsidR="00E70FD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сионеры 215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E70FDC" w:rsidP="00A83B30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Инвалиды  60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FC6734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Вдовы ветеранов ВОВ 2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431FBF" w:rsidP="00A83B30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Труженики тыла</w:t>
      </w:r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626F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A83B30" w:rsidRPr="00033C36" w:rsidRDefault="00A83B30" w:rsidP="00A83B30">
      <w:pPr>
        <w:numPr>
          <w:ilvl w:val="0"/>
          <w:numId w:val="2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Ветераны труд</w:t>
      </w:r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9626F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47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</w:t>
      </w:r>
    </w:p>
    <w:p w:rsidR="00A83B30" w:rsidRPr="00033C36" w:rsidRDefault="006E6C4A" w:rsidP="00A83B30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Многодетные семьи 12семей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образования имеется: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</w:t>
      </w:r>
      <w:r w:rsidR="0028505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ьхозпредприятие ООО «Земляки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»- количество работа</w:t>
      </w:r>
      <w:r w:rsidR="0028505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ющих местных жителей 20 </w:t>
      </w:r>
      <w:proofErr w:type="spellStart"/>
      <w:r w:rsidR="0028505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</w:t>
      </w:r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.,</w:t>
      </w:r>
      <w:r w:rsidR="0028505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КФХ</w:t>
      </w:r>
      <w:proofErr w:type="spellEnd"/>
      <w:r w:rsidR="0028505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05DB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ИП- </w:t>
      </w:r>
      <w:proofErr w:type="spellStart"/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А.И.</w:t>
      </w:r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Карпова</w:t>
      </w:r>
      <w:proofErr w:type="spellEnd"/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8</w:t>
      </w:r>
      <w:r w:rsidR="00705DB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</w:t>
      </w:r>
      <w:proofErr w:type="spellStart"/>
      <w:r w:rsidR="00705DB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работающих</w:t>
      </w:r>
      <w:proofErr w:type="gramStart"/>
      <w:r w:rsidR="00705DB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95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="00B95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ПХ</w:t>
      </w:r>
      <w:proofErr w:type="spellEnd"/>
      <w:r w:rsidR="00B95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Денискиной А.А.</w:t>
      </w:r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- 7</w:t>
      </w:r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</w:t>
      </w:r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я школ</w:t>
      </w:r>
      <w:proofErr w:type="gramStart"/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учащихся 44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</w:t>
      </w:r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педколлектив</w:t>
      </w:r>
      <w:proofErr w:type="spellEnd"/>
      <w:r w:rsidR="00431F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техперсонал- 1</w:t>
      </w:r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человек;</w:t>
      </w:r>
    </w:p>
    <w:p w:rsidR="00A83B30" w:rsidRPr="00033C36" w:rsidRDefault="00431FBF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д-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</w:t>
      </w:r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="009510B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коллектив 9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предприятий </w:t>
      </w:r>
      <w:r w:rsidR="0014500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форм собственности-</w:t>
      </w:r>
      <w:r w:rsidR="00FC673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</w:t>
      </w:r>
      <w:r w:rsidR="0014500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B30" w:rsidRPr="00033C36" w:rsidRDefault="00145003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Врачебная амбулатория- 1, штат 4 человека</w:t>
      </w:r>
    </w:p>
    <w:p w:rsidR="00A83B30" w:rsidRPr="00033C36" w:rsidRDefault="00145003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удаковка</w:t>
      </w:r>
      <w:proofErr w:type="spellEnd"/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spellStart"/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хут.Пустошь</w:t>
      </w:r>
      <w:proofErr w:type="spellEnd"/>
      <w:r w:rsidR="00FE1E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-Адамовка----мобильный ФАП.</w:t>
      </w:r>
    </w:p>
    <w:p w:rsidR="00A83B30" w:rsidRPr="00033C36" w:rsidRDefault="00145003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 отделение связи «Почта России»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-ш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 2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удовлетворяют потребности населения и оказывают услуги в широком ассортименте: подписка и доставка периодической печати; отправка посылок, телеграмм, переводов, писем; принимается плата за коммунальные услуги; производится доставка пенсий; продажа товаров первой </w:t>
      </w:r>
      <w:proofErr w:type="spell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необходимости</w:t>
      </w:r>
      <w:proofErr w:type="gram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7416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="0097416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декабре 2018года была достигнута договоренность с Почта банком о установке терминала в помещении почты </w:t>
      </w:r>
      <w:proofErr w:type="spellStart"/>
      <w:r w:rsidR="0097416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России.Банк</w:t>
      </w:r>
      <w:proofErr w:type="spellEnd"/>
      <w:r w:rsidR="0097416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опасается что не наберет клиентов для своей работы на нашей </w:t>
      </w:r>
      <w:proofErr w:type="spellStart"/>
      <w:r w:rsidR="0097416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территории</w:t>
      </w:r>
      <w:r w:rsidR="007505B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,были</w:t>
      </w:r>
      <w:proofErr w:type="spellEnd"/>
      <w:r w:rsidR="007505B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предложения</w:t>
      </w:r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обратиться к организациям</w:t>
      </w:r>
      <w:r w:rsidR="007505B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перевести зарплатные счета</w:t>
      </w:r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Почтабанк</w:t>
      </w:r>
      <w:proofErr w:type="spellEnd"/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505B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территории</w:t>
      </w:r>
      <w:r w:rsidR="0014500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имею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тся </w:t>
      </w:r>
      <w:r w:rsidR="0014500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социальных работника</w:t>
      </w:r>
      <w:r w:rsidR="0014500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 обслуживают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пожилых и инвалидов.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Осуществляется первичный воинский учет.</w:t>
      </w:r>
    </w:p>
    <w:p w:rsidR="00A83B30" w:rsidRPr="00033C36" w:rsidRDefault="00145003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 2017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действует многофункциональный центр, который предоставляет государственные услуги по принципу «одног</w:t>
      </w:r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 окна»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МФЦ снова организовал выезд в населенные </w:t>
      </w:r>
      <w:proofErr w:type="spellStart"/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пункты</w:t>
      </w:r>
      <w:proofErr w:type="gramStart"/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gramEnd"/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динственная</w:t>
      </w:r>
      <w:proofErr w:type="spellEnd"/>
      <w:r w:rsidR="00194E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просьба предварительная запись в администрации.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население в личных подсобных хозяйствах занимается разведением КРС, свиней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овец, лошадей, птицы, пчел.</w:t>
      </w:r>
    </w:p>
    <w:p w:rsidR="003B3D59" w:rsidRPr="00033C36" w:rsidRDefault="003B3D59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олов КРС---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440       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,овец ---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520  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,лошадей----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58    птица---389 свиней---36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уровней благосостояния жителей поселения служит розничная торговля. Удовлетворение покупательской способности населения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отчетном году осуществляли 5 торговых точек. В хуторе Пустошь-Адамовка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стационарная торговая сеть отсутствует.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</w:t>
      </w:r>
      <w:r w:rsidR="00705DB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водоснабжение, теплоснабжение,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т.е. все направления деятельности, закрепленные в Законе №131-ФЗ «Об общих принципах организации местного самоуправления Россий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 Федерации», в Уставе МО Кариновский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сельсовет.</w:t>
      </w:r>
      <w:proofErr w:type="gramEnd"/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в ходе ежедневных исполнений своих полномочий администрацией была проведена следующая работа: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Выдано</w:t>
      </w:r>
    </w:p>
    <w:p w:rsidR="00A83B30" w:rsidRPr="00033C36" w:rsidRDefault="00A83B30" w:rsidP="003B3D59">
      <w:pPr>
        <w:numPr>
          <w:ilvl w:val="0"/>
          <w:numId w:val="3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сп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равок разл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ичного содержания и выписок-</w:t>
      </w:r>
      <w:r w:rsidR="00980C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- 460  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шт.</w:t>
      </w:r>
    </w:p>
    <w:p w:rsidR="00A83B30" w:rsidRPr="00033C36" w:rsidRDefault="003B3D59" w:rsidP="00A83B30">
      <w:pPr>
        <w:numPr>
          <w:ilvl w:val="0"/>
          <w:numId w:val="3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характеристик: 30шт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Исполнение отдельных государственных полномочий (нотариат):</w:t>
      </w:r>
    </w:p>
    <w:p w:rsidR="00A83B30" w:rsidRPr="00033C36" w:rsidRDefault="00A83B30" w:rsidP="003B3D59">
      <w:pPr>
        <w:numPr>
          <w:ilvl w:val="0"/>
          <w:numId w:val="4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</w:t>
      </w:r>
      <w:r w:rsidR="00980C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ние и </w:t>
      </w:r>
      <w:proofErr w:type="gramStart"/>
      <w:r w:rsidR="00980C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заверение доверенностей</w:t>
      </w:r>
      <w:proofErr w:type="gramEnd"/>
      <w:r w:rsidR="00980C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  <w:r w:rsidR="003B3D5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1шт</w:t>
      </w:r>
    </w:p>
    <w:p w:rsidR="00A83B30" w:rsidRPr="00033C36" w:rsidRDefault="003B3D59" w:rsidP="00A83B30">
      <w:pPr>
        <w:numPr>
          <w:ilvl w:val="0"/>
          <w:numId w:val="4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заверение подписи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-2шт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ЗАГС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D348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--</w:t>
      </w:r>
      <w:r w:rsidR="009D49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="009D49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</w:t>
      </w:r>
      <w:r w:rsidR="009D348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полномочия переданы в Переволоцкий районный ЗАГС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2018г.</w:t>
      </w:r>
    </w:p>
    <w:p w:rsidR="00A83B30" w:rsidRPr="00033C36" w:rsidRDefault="009D3488" w:rsidP="009D3488">
      <w:pPr>
        <w:pBdr>
          <w:bottom w:val="single" w:sz="6" w:space="4" w:color="DCDCDC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Регистрация браков-0</w:t>
      </w:r>
    </w:p>
    <w:p w:rsidR="00A83B30" w:rsidRPr="00033C36" w:rsidRDefault="003B3D59" w:rsidP="003B3D59">
      <w:pPr>
        <w:numPr>
          <w:ilvl w:val="0"/>
          <w:numId w:val="5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рождение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</w:t>
      </w:r>
    </w:p>
    <w:p w:rsidR="00A83B30" w:rsidRPr="00033C36" w:rsidRDefault="009D3488" w:rsidP="00A83B30">
      <w:pPr>
        <w:numPr>
          <w:ilvl w:val="0"/>
          <w:numId w:val="5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смерть</w:t>
      </w:r>
      <w:r w:rsidR="00FB109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4. Р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ассмотрено обращений граждан -14</w:t>
      </w:r>
    </w:p>
    <w:p w:rsidR="00A83B30" w:rsidRPr="00033C36" w:rsidRDefault="00340277" w:rsidP="00A83B30">
      <w:pPr>
        <w:numPr>
          <w:ilvl w:val="0"/>
          <w:numId w:val="6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них письменные -4</w:t>
      </w:r>
      <w:r w:rsidR="004F169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устной форме -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proofErr w:type="gramEnd"/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вопросы, волнующие граждан: благоустройство, дорожная деятельность, уличное освещение, бродячий скот и собаки. Все заявления были рассмотрены в установленный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законом срок и даны ответы. 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Нормотворческая деятельность:</w:t>
      </w:r>
    </w:p>
    <w:p w:rsidR="00A83B30" w:rsidRPr="00033C36" w:rsidRDefault="00340277" w:rsidP="00A83B30">
      <w:pPr>
        <w:numPr>
          <w:ilvl w:val="0"/>
          <w:numId w:val="7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 -52</w:t>
      </w:r>
    </w:p>
    <w:p w:rsidR="00A83B30" w:rsidRPr="00033C36" w:rsidRDefault="00A83B30" w:rsidP="00A83B30">
      <w:pPr>
        <w:numPr>
          <w:ilvl w:val="0"/>
          <w:numId w:val="7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</w:t>
      </w:r>
      <w:r w:rsidR="00FC673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по основной деятельности -19</w:t>
      </w:r>
    </w:p>
    <w:p w:rsidR="00A83B30" w:rsidRPr="00033C36" w:rsidRDefault="00A83B30" w:rsidP="00A83B30">
      <w:pPr>
        <w:numPr>
          <w:ilvl w:val="0"/>
          <w:numId w:val="7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поряжения по личному составу -19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6. Администрацией поселения обеспечивалась законотворческая деятельность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Совета депутатов. Специалистами администрации разрабатывались нормативные и прочие документы, которые предлагались вниманию депутатов 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утверждение. Было проведено 6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4D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аседаний, на которых принято 30 решений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Бюджет: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Основная задача, которую нам пришлос</w:t>
      </w:r>
      <w:r w:rsidR="0070580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ь решать за истекший период 2018</w:t>
      </w:r>
      <w:r w:rsidR="00C5499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proofErr w:type="gramStart"/>
      <w:r w:rsidR="00C5499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C5499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жесткая экономия бюджетных средств при условии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сохранения стабильной социальной обстановки в поселении. Совместными усилиями коллектива администрации поселения, депутатов Совета депутатов, руководителей учреждений, предприятий и организаций всех форм собственности поселения и жителей решить эту задачу удается. Хочу</w:t>
      </w:r>
      <w:r w:rsidR="00EE387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выразить огромную благодарность за поддержку, совместную работу, реальную помощь, взаимодействие.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Важную роль в бюджетной политике играет исполнение доходной части бюджета. Доходы и источники финансирования следующие: налог на доходы физических лиц, налог на имущество физических лиц, земельный налог, единый сельхозналог, госпошлина, доходы от сдачи в аренду</w:t>
      </w:r>
      <w:r w:rsidR="0070580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имущества и т.д. В течение 2018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поступило доходов на сумму </w:t>
      </w:r>
      <w:r w:rsidR="00C903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4.019,0 тыс</w:t>
      </w:r>
      <w:r w:rsidR="0038740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143A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при плане </w:t>
      </w:r>
      <w:r w:rsidR="00C903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4.003.5тыс</w:t>
      </w:r>
      <w:proofErr w:type="gramStart"/>
      <w:r w:rsidR="00C903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D0E9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ED0E9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ублей.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повышения собираемости местных налогов, администрацией поселения проводилась</w:t>
      </w:r>
      <w:r w:rsidR="00C903C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разъяснительная работа с  недоимщиками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земельному и имущественному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налогу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412B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7412B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жидаются</w:t>
      </w:r>
      <w:proofErr w:type="spellEnd"/>
      <w:r w:rsidR="007412B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дополнительные поступления</w:t>
      </w:r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сдачи в аренду </w:t>
      </w:r>
      <w:proofErr w:type="spellStart"/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обьектов</w:t>
      </w:r>
      <w:proofErr w:type="spellEnd"/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водоснабжения</w:t>
      </w:r>
      <w:r w:rsidR="003908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ООО «</w:t>
      </w:r>
      <w:proofErr w:type="spellStart"/>
      <w:r w:rsidR="003908F0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Исток».Так</w:t>
      </w:r>
      <w:proofErr w:type="spellEnd"/>
      <w:r w:rsidR="003908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выставляются</w:t>
      </w:r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аукцион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невостребованные земельные доли 133га.на право заключения договора аренды с </w:t>
      </w:r>
      <w:proofErr w:type="spellStart"/>
      <w:r w:rsidR="005A1A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администрацией.</w:t>
      </w:r>
      <w:r w:rsidR="00AB6F8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</w:t>
      </w:r>
      <w:proofErr w:type="spellEnd"/>
      <w:r w:rsidR="00AB6F8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собственности по невостребованным земельным долям решениями суда признано</w:t>
      </w:r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администрацией </w:t>
      </w:r>
      <w:proofErr w:type="spellStart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Кариновского</w:t>
      </w:r>
      <w:proofErr w:type="spellEnd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сельсовета.Недобираем</w:t>
      </w:r>
      <w:proofErr w:type="spellEnd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порядка 250га.земли в результа</w:t>
      </w:r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те безответственного и считаем не</w:t>
      </w:r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законного </w:t>
      </w:r>
      <w:proofErr w:type="spellStart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раздербанивания</w:t>
      </w:r>
      <w:proofErr w:type="spellEnd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невостребованных земельных долей 28участка</w:t>
      </w:r>
      <w:proofErr w:type="gramStart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="00EF546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ы уже</w:t>
      </w:r>
      <w:r w:rsidR="003926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готовим исковое заявление в суд о признании оформления некоторых участков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незакон</w:t>
      </w:r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33E6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оформленными.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Общегосударственные вопросы:</w:t>
      </w:r>
    </w:p>
    <w:p w:rsidR="00A83B30" w:rsidRPr="00033C36" w:rsidRDefault="00A83B30" w:rsidP="00D1401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на содержание главы и центрального аппарата, в том числе: зарплата,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взносов, обслуживание информационных систем администрации, подписка на печатные издания, оценка муниципального имущества, признание прав и регулирование отношений по муниципальной собственности, расходы, связанные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соблюдением нор</w:t>
      </w:r>
      <w:r w:rsidR="003908F0">
        <w:rPr>
          <w:rFonts w:ascii="Times New Roman" w:eastAsia="Times New Roman" w:hAnsi="Times New Roman" w:cs="Times New Roman"/>
          <w:sz w:val="32"/>
          <w:szCs w:val="32"/>
          <w:lang w:eastAsia="ru-RU"/>
        </w:rPr>
        <w:t>м пожарной безопасности в здании</w:t>
      </w:r>
      <w:bookmarkStart w:id="0" w:name="_GoBack"/>
      <w:bookmarkEnd w:id="0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</w:t>
      </w:r>
      <w:r w:rsidR="008143A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страции составили</w:t>
      </w:r>
      <w:proofErr w:type="gramEnd"/>
      <w:r w:rsidR="008143A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1.485.8тыс</w:t>
      </w:r>
      <w:proofErr w:type="gramStart"/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</w:p>
    <w:p w:rsidR="00A83B30" w:rsidRPr="00033C36" w:rsidRDefault="00A83B30" w:rsidP="00683AE9">
      <w:pPr>
        <w:numPr>
          <w:ilvl w:val="0"/>
          <w:numId w:val="8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осуществление п</w:t>
      </w:r>
      <w:r w:rsidR="008143A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ервичного воинского учета…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82.6</w:t>
      </w:r>
      <w:r w:rsidR="0038740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</w:p>
    <w:p w:rsidR="00A83B30" w:rsidRPr="00033C36" w:rsidRDefault="00A83B30" w:rsidP="00A83B30">
      <w:pPr>
        <w:numPr>
          <w:ilvl w:val="0"/>
          <w:numId w:val="8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генеральный пла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документов для внесения сведений о границах территориальных зон в государстве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нный кадастр недвижимости  121</w:t>
      </w:r>
      <w:r w:rsidR="00424BD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тыс…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A83B30" w:rsidRPr="00033C36" w:rsidRDefault="00A83B30" w:rsidP="00A83B30">
      <w:pPr>
        <w:numPr>
          <w:ilvl w:val="0"/>
          <w:numId w:val="8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пенсия </w:t>
      </w:r>
      <w:r w:rsidR="008143A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муниципальному служащему …</w:t>
      </w:r>
      <w:r w:rsidR="00424BD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106тыс</w:t>
      </w:r>
      <w:r w:rsidR="0038740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Жилищно-коммунальное хозяйство: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собственности администрации находится имущество коммунальной инфраструктуры – водонапорные башни,</w:t>
      </w:r>
      <w:r w:rsidR="00C6336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6336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водопроводы</w:t>
      </w:r>
      <w:proofErr w:type="gramStart"/>
      <w:r w:rsidR="00C6336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 w:rsidR="00C6336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кважины</w:t>
      </w:r>
      <w:proofErr w:type="spellEnd"/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Это имущество  2018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</w:t>
      </w:r>
      <w:r w:rsidR="006E06A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ду</w:t>
      </w:r>
      <w:r w:rsidR="00C6336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</w:t>
      </w:r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едано в аренду ООО  «</w:t>
      </w:r>
      <w:proofErr w:type="spellStart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Исток</w:t>
      </w:r>
      <w:r w:rsidR="004F169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spellEnd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концессионному </w:t>
      </w:r>
      <w:proofErr w:type="spellStart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соглашению</w:t>
      </w:r>
      <w:proofErr w:type="gramStart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иректор</w:t>
      </w:r>
      <w:proofErr w:type="spellEnd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Лагаев</w:t>
      </w:r>
      <w:proofErr w:type="spellEnd"/>
      <w:r w:rsidR="003E35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А.М. Особых пр</w:t>
      </w:r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облем в этой сфере с подачей воды населению не возникало.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Культура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обр</w:t>
      </w:r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азования имеется 1 СДК, 1 СК в </w:t>
      </w:r>
      <w:proofErr w:type="spellStart"/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proofErr w:type="gramStart"/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удаковка</w:t>
      </w:r>
      <w:proofErr w:type="spellEnd"/>
      <w:r w:rsidR="00B426D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1 библиотека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со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держание которых в 2018 году было затрачено 1млн 695.5тыс…</w:t>
      </w:r>
      <w:r w:rsidR="000A21F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из бюджета поселения.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сил, фантазий, выдумок вкладывают работники культуры в организацию массовых мероприятий и праздников для организации досуга, для формирования у жителей позитивных жизненных установок.</w:t>
      </w:r>
    </w:p>
    <w:p w:rsidR="00A83B30" w:rsidRPr="00033C36" w:rsidRDefault="000A21FA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Кариновский СД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штатных работников 3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D0E9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Судаковский СК -1работник культуры.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м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ероприятия проводятся на хорошем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</w:t>
      </w:r>
      <w:r w:rsidR="007C0F6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уровне,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отвечающие определенной</w:t>
      </w:r>
      <w:r w:rsidR="003926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тематике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 обусловлено тем, что в сфере культуры у нас работают специалисты, знающие свое дело, инициативные, ответственные, творческие, отд</w:t>
      </w:r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ающие себя любимому делу.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</w:t>
      </w:r>
      <w:r w:rsidR="007C0F6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отяжении многих лет в клубе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</w:t>
      </w:r>
      <w:r w:rsidR="007C0F6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вокальная группа</w:t>
      </w:r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Веснянка»</w:t>
      </w:r>
      <w:proofErr w:type="gramStart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,к</w:t>
      </w:r>
      <w:proofErr w:type="gramEnd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оторой</w:t>
      </w:r>
      <w:proofErr w:type="spellEnd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необходима </w:t>
      </w:r>
      <w:proofErr w:type="spellStart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помошь</w:t>
      </w:r>
      <w:proofErr w:type="spellEnd"/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приобретении концертных костюмов..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жителей</w:t>
      </w:r>
      <w:r w:rsidR="00ED0E9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села на хорошем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уровне проводились календарные мероприяти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Новый год,</w:t>
      </w:r>
      <w:r w:rsidR="0039262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23февраля,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 марта,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Победы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,День</w:t>
      </w:r>
      <w:proofErr w:type="spellEnd"/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пожилого </w:t>
      </w:r>
      <w:proofErr w:type="spellStart"/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человека,День</w:t>
      </w:r>
      <w:proofErr w:type="spellEnd"/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</w:t>
      </w:r>
      <w:r w:rsidR="003E18E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83A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т.д.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Благоустройство и санитарный порядок.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Одним из самых актуальных вопросов был и остается вопрос благоустройства населенных пунктов поселения- м</w:t>
      </w:r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ероприятия по ремонту памятника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скашивание сорной растительности, озеленение и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т.д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роведена</w:t>
      </w:r>
      <w:proofErr w:type="spellEnd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в плане благоустройства трех кладбищ контейнерными площадками и </w:t>
      </w:r>
      <w:proofErr w:type="spellStart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контейнерами.</w:t>
      </w:r>
      <w:r w:rsidR="00680F1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="00680F1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этом году мы запланировали продолжить работу по благоустройству памятника погибшим воинам</w:t>
      </w:r>
      <w:r w:rsid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 Дню Великой Победы на обелиск</w:t>
      </w:r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 будет реконструирована доска</w:t>
      </w:r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изображением солдата-освободителя.</w:t>
      </w:r>
      <w:r w:rsidR="00680F1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решения</w:t>
      </w:r>
      <w:r w:rsidR="00680F1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 благоустройства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достато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чное финансирование.  Н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 исполнение данного полномоч</w:t>
      </w:r>
      <w:r w:rsidR="007875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ия выделяется очень небольшая сумма</w:t>
      </w:r>
      <w:r w:rsidR="00FC5E4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Любой человек, приезжающий в сельское поселение, прежде 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обращает внимание на чистоту и порядок, состояние дорог, освещение и общий архитектурный вид. Проблема благоустройств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не только финансы, но и человеческий фактор. Мы все, жители одного сельского поселения хотим, чтобы в каждом населенном пункте был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еще лучше и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чище</w:t>
      </w:r>
      <w:proofErr w:type="gram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росьба</w:t>
      </w:r>
      <w:proofErr w:type="spellEnd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 всем жителям когда будут </w:t>
      </w:r>
      <w:proofErr w:type="spellStart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обьявления</w:t>
      </w:r>
      <w:proofErr w:type="spellEnd"/>
      <w:r w:rsidR="0007463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проведению субботников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09B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самое активное участие в навед</w:t>
      </w:r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ении порядка в наших с вами селах</w:t>
      </w:r>
      <w:r w:rsidR="00CA09B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января 2019</w:t>
      </w:r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вывоз ТКО </w:t>
      </w:r>
      <w:proofErr w:type="spellStart"/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осуществляеться</w:t>
      </w:r>
      <w:proofErr w:type="spellEnd"/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населенных пунктов с количеством жителей 3 тысячи человек и более. </w:t>
      </w:r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определен </w:t>
      </w:r>
      <w:r w:rsidR="00DB024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оператор</w:t>
      </w:r>
      <w:r w:rsidR="001D412B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 </w:t>
      </w:r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«Природа»,который </w:t>
      </w:r>
      <w:r w:rsidR="00DB024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</w:t>
      </w:r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DB024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сбором и вывозом мусора в</w:t>
      </w:r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</w:t>
      </w:r>
      <w:r w:rsidR="00DB024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селенных </w:t>
      </w:r>
      <w:proofErr w:type="spellStart"/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пунктах</w:t>
      </w:r>
      <w:proofErr w:type="gramStart"/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работа проводиться в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пос.Переволоцком.</w:t>
      </w:r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Мы</w:t>
      </w:r>
      <w:proofErr w:type="spellEnd"/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разработали</w:t>
      </w:r>
      <w:r w:rsidR="00DB024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план- схемы расположения и установки площадок под мусорные контейнеры на каждой </w:t>
      </w:r>
      <w:r w:rsidR="003C79F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улице в</w:t>
      </w:r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трех населенных </w:t>
      </w:r>
      <w:proofErr w:type="spellStart"/>
      <w:r w:rsidR="0019244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пунктах.</w:t>
      </w:r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</w:t>
      </w:r>
      <w:proofErr w:type="spellEnd"/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регионального оператора выстраивается </w:t>
      </w:r>
      <w:proofErr w:type="spellStart"/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поэтапно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.Со</w:t>
      </w:r>
      <w:proofErr w:type="spellEnd"/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временем это при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 и к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</w:t>
      </w:r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.Для</w:t>
      </w:r>
      <w:proofErr w:type="spellEnd"/>
      <w:r w:rsidR="00ED1A5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собственников индивидуальных жилых домов плата за сбор и вывоз ТКО</w:t>
      </w:r>
      <w:r w:rsidR="001B38E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составля</w:t>
      </w:r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1B38E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---89руб..83 </w:t>
      </w:r>
      <w:proofErr w:type="spellStart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коп.с</w:t>
      </w:r>
      <w:proofErr w:type="spellEnd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прописанного по этому </w:t>
      </w:r>
      <w:proofErr w:type="spellStart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адресу</w:t>
      </w:r>
      <w:proofErr w:type="gramStart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селе эту проблему решить будет гораздо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сложнее,поскольку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помимо коммунальных отходов у нас есть и крупный мусор(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строительный,остатки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кормов,отходы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животноводства и т.д.)Поэтому все зависит от нас с вами от нашей с вами </w:t>
      </w:r>
      <w:proofErr w:type="spellStart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культуры.Площадка</w:t>
      </w:r>
      <w:proofErr w:type="spellEnd"/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ТБО по ул</w:t>
      </w:r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ице Ростовской осенью </w:t>
      </w:r>
      <w:proofErr w:type="spellStart"/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отбуртова</w:t>
      </w:r>
      <w:r w:rsidR="00D03F3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,насколько</w:t>
      </w:r>
      <w:proofErr w:type="spell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</w:t>
      </w:r>
      <w:proofErr w:type="spellStart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</w:t>
      </w:r>
      <w:proofErr w:type="gramStart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осле</w:t>
      </w:r>
      <w:proofErr w:type="spell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схода снега и </w:t>
      </w:r>
      <w:proofErr w:type="spellStart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подсыхания</w:t>
      </w:r>
      <w:proofErr w:type="spell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продолжим работу на </w:t>
      </w:r>
      <w:proofErr w:type="spellStart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полегоне.Будет</w:t>
      </w:r>
      <w:proofErr w:type="spell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оборудован единый </w:t>
      </w:r>
      <w:proofErr w:type="spellStart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вьезд</w:t>
      </w:r>
      <w:proofErr w:type="spellEnd"/>
      <w:r w:rsidR="008B43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45257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определено конкретное место для сбора </w:t>
      </w:r>
      <w:proofErr w:type="spellStart"/>
      <w:r w:rsidR="0045257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ТБО.</w:t>
      </w:r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proofErr w:type="spellEnd"/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свалок на нашей территории нет и недолжно </w:t>
      </w:r>
      <w:proofErr w:type="spellStart"/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быть.</w:t>
      </w:r>
      <w:r w:rsidR="003B62F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Проблемный</w:t>
      </w:r>
      <w:proofErr w:type="spellEnd"/>
      <w:r w:rsidR="003B62F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 остается и в плане собак…некоторые </w:t>
      </w:r>
      <w:r w:rsidR="003B62F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применяют формулировку «бродячих»,бродячие собаки не имеют хозяев и у нас на территории таких </w:t>
      </w:r>
      <w:proofErr w:type="spellStart"/>
      <w:r w:rsidR="003B62F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нет.У</w:t>
      </w:r>
      <w:proofErr w:type="spellEnd"/>
      <w:r w:rsidR="003B62F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есть нерадивые жители которые отпускают своих питомцев « погулять»,и гуляют они у них круглый год нагоняя страх на людей и тем более детей</w:t>
      </w:r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травмируя их </w:t>
      </w:r>
      <w:proofErr w:type="spellStart"/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психику</w:t>
      </w:r>
      <w:proofErr w:type="gramStart"/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gramEnd"/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дминистративная</w:t>
      </w:r>
      <w:proofErr w:type="spellEnd"/>
      <w:r w:rsidR="00D1401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комиссия уже начала работу по выявлению таких хозяев. </w:t>
      </w:r>
    </w:p>
    <w:p w:rsidR="00280DC0" w:rsidRPr="00033C36" w:rsidRDefault="00280DC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0DC0" w:rsidRPr="00033C36" w:rsidRDefault="00280DC0" w:rsidP="00280DC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Административная комиссия.</w:t>
      </w:r>
    </w:p>
    <w:p w:rsidR="00F221BF" w:rsidRPr="00033C36" w:rsidRDefault="00280DC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Административная комиссия действовала в соответствии с Законом Оренбургской области № 489/55- III -ОЗ «Об административных правонарушениях в Оренбургской области». За отчетный период  административной комиссией было рассмотрено и выписано 7 предупреждений в плане нарушения правил благоустройст</w:t>
      </w:r>
      <w:r w:rsidR="00E9276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ва.</w:t>
      </w:r>
    </w:p>
    <w:p w:rsidR="00280DC0" w:rsidRPr="00033C36" w:rsidRDefault="00280DC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0DC0" w:rsidRPr="00033C36" w:rsidRDefault="00280DC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Противопожарная безопасность.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решения вопросов местного значения по участию в предупреждении и ликвидации последствий чрезвычайных ситуаций в границах сельского поселения, обеспечения первичных мер пожарной безопасности </w:t>
      </w:r>
      <w:r w:rsidR="00887E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израсходовано…</w:t>
      </w:r>
      <w:r w:rsidR="00841C6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221.5</w:t>
      </w:r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рублей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3B30" w:rsidRPr="00033C36" w:rsidRDefault="00887EE9" w:rsidP="00A83B30">
      <w:pPr>
        <w:numPr>
          <w:ilvl w:val="0"/>
          <w:numId w:val="9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Имеется пожарная машина,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которую обслуживают 2 </w:t>
      </w:r>
      <w:proofErr w:type="spell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</w:t>
      </w:r>
      <w:proofErr w:type="gram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spellEnd"/>
      <w:proofErr w:type="gram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сожалению для машины нет теплого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гаража.поэтому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зимний период она не</w:t>
      </w:r>
      <w:r w:rsidR="00E9276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76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боеспособна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 эта проблема остается открытой.</w:t>
      </w:r>
    </w:p>
    <w:p w:rsidR="00A83B30" w:rsidRPr="00033C36" w:rsidRDefault="00A83B30" w:rsidP="00887EE9">
      <w:pPr>
        <w:numPr>
          <w:ilvl w:val="0"/>
          <w:numId w:val="9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Приняты нормативные акты по противопожарной безопасности в пожароопасные периоды</w:t>
      </w:r>
    </w:p>
    <w:p w:rsidR="00A83B30" w:rsidRPr="00033C36" w:rsidRDefault="00A83B30" w:rsidP="00A86635">
      <w:pPr>
        <w:numPr>
          <w:ilvl w:val="0"/>
          <w:numId w:val="9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Проведены профилактические мероприятия с населением по правилам пожарной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безопасности</w:t>
      </w:r>
      <w:proofErr w:type="gram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="00A866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 в год раздаются памятки и обследуются отопительные приборы с привлечением работников газовой службы.</w:t>
      </w:r>
    </w:p>
    <w:p w:rsidR="00A83B30" w:rsidRPr="00033C36" w:rsidRDefault="00887EE9" w:rsidP="00A83B30">
      <w:pPr>
        <w:numPr>
          <w:ilvl w:val="0"/>
          <w:numId w:val="9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в данном направлении продолжается.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Дорожная деятельность</w:t>
      </w:r>
    </w:p>
    <w:p w:rsidR="00A83B30" w:rsidRPr="00033C36" w:rsidRDefault="00A83B30" w:rsidP="003B62F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включает в себя очистку улиц от снега в зимнее время,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грейдерование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дорог,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обкос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обочин, оценка дорог и т.д. В данном направлении из бюд</w:t>
      </w:r>
      <w:r w:rsidR="00887EE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жета израсходовано…</w:t>
      </w:r>
      <w:r w:rsidR="00F37F0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57.5</w:t>
      </w:r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</w:t>
      </w:r>
      <w:r w:rsidR="00841C69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с.рублей</w:t>
      </w:r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2018году</w:t>
      </w:r>
      <w:proofErr w:type="gramStart"/>
      <w:r w:rsidR="00142A9D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настоящее время мы работаем по договорам </w:t>
      </w:r>
      <w:proofErr w:type="spellStart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Кариновка</w:t>
      </w:r>
      <w:proofErr w:type="spell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ИП </w:t>
      </w:r>
      <w:proofErr w:type="spellStart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КарповА.И.пос.Судаковка</w:t>
      </w:r>
      <w:proofErr w:type="spell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—ООО «</w:t>
      </w:r>
      <w:proofErr w:type="spellStart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Земляки».хутор</w:t>
      </w:r>
      <w:proofErr w:type="spell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«Пустошь-Адамовка»-</w:t>
      </w:r>
      <w:proofErr w:type="spellStart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Переволоцкое</w:t>
      </w:r>
      <w:proofErr w:type="spell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ДУ.Зима</w:t>
      </w:r>
      <w:proofErr w:type="spellEnd"/>
      <w:r w:rsidR="00561E7F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снежная и расходы по очистке улиц увеличились в разы.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Дальнейшие направления деятельности.</w:t>
      </w:r>
    </w:p>
    <w:p w:rsidR="00A83B30" w:rsidRPr="00033C36" w:rsidRDefault="00404EE7" w:rsidP="00A83B30">
      <w:pPr>
        <w:numPr>
          <w:ilvl w:val="0"/>
          <w:numId w:val="10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Уличное освещение </w:t>
      </w:r>
      <w:r w:rsidR="00F37F0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238.8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FC5E4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</w:t>
      </w:r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A83B30" w:rsidRPr="00033C36" w:rsidRDefault="00404EE7" w:rsidP="00A83B30">
      <w:pPr>
        <w:numPr>
          <w:ilvl w:val="0"/>
          <w:numId w:val="10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Кадастровые работы …</w:t>
      </w:r>
      <w:r w:rsidR="00F37F0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FC5E43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</w:t>
      </w:r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A83B30" w:rsidRPr="00033C36" w:rsidRDefault="00A83B30" w:rsidP="00404EE7">
      <w:pPr>
        <w:numPr>
          <w:ilvl w:val="0"/>
          <w:numId w:val="10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Передача полномочий в сфере архитектурной и градострои</w:t>
      </w:r>
      <w:r w:rsidR="00404EE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тельной деятельности …</w:t>
      </w:r>
      <w:r w:rsidR="00F37F0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16.2</w:t>
      </w:r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7D31F8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уб.</w:t>
      </w:r>
    </w:p>
    <w:p w:rsidR="00A83B30" w:rsidRPr="00033C36" w:rsidRDefault="00404EE7" w:rsidP="00FC5E43">
      <w:pPr>
        <w:pBdr>
          <w:bottom w:val="single" w:sz="6" w:space="4" w:color="DCDCDC"/>
        </w:pBd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4C00B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3B30" w:rsidRPr="00033C36" w:rsidRDefault="00680F19" w:rsidP="00A83B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планируется на 2019</w:t>
      </w:r>
      <w:r w:rsidR="00A83B30" w:rsidRPr="00033C3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A83B30" w:rsidRPr="00033C36" w:rsidRDefault="00A83B30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1. Активизировать работу по увеличению местных налогов и сборов.</w:t>
      </w:r>
    </w:p>
    <w:p w:rsidR="007664F4" w:rsidRPr="00033C36" w:rsidRDefault="007664F4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Провести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грейдерование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 во всех трех населенных пунктах.</w:t>
      </w:r>
    </w:p>
    <w:p w:rsidR="004C00BA" w:rsidRPr="00033C36" w:rsidRDefault="00FE72DE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3.В целях энергосбережения и экономии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буджетных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</w:t>
      </w:r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в основном перешли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светодиодное уличное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освещ</w:t>
      </w:r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ение</w:t>
      </w:r>
      <w:proofErr w:type="gramStart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абота</w:t>
      </w:r>
      <w:proofErr w:type="spellEnd"/>
      <w:r w:rsidR="00474C8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2018</w:t>
      </w:r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уже </w:t>
      </w:r>
      <w:proofErr w:type="spellStart"/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проводилась</w:t>
      </w: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,но</w:t>
      </w:r>
      <w:proofErr w:type="spellEnd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подвело качество изготовления светодиодных </w:t>
      </w:r>
      <w:proofErr w:type="spellStart"/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лам</w:t>
      </w:r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п.Мы</w:t>
      </w:r>
      <w:proofErr w:type="spellEnd"/>
      <w:r w:rsidR="00340277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обязательно продолжим эту работу в текущем году</w:t>
      </w:r>
      <w:r w:rsidR="00241F84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добьем</w:t>
      </w:r>
      <w:r w:rsidR="00BB44A6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качественного освещения улиц</w:t>
      </w:r>
      <w:r w:rsidR="00B04A7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4A7A" w:rsidRPr="00033C36" w:rsidRDefault="00B04A7A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План на 2019год</w:t>
      </w:r>
    </w:p>
    <w:p w:rsidR="00A83B30" w:rsidRPr="00033C36" w:rsidRDefault="00104D4B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Провести работу по </w:t>
      </w:r>
      <w:r w:rsidR="00CB72FC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оформлению в собственность </w:t>
      </w:r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бесхозяйных </w:t>
      </w:r>
      <w:proofErr w:type="spellStart"/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объектов</w:t>
      </w:r>
      <w:proofErr w:type="gramStart"/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,б</w:t>
      </w:r>
      <w:proofErr w:type="gramEnd"/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ывшей</w:t>
      </w:r>
      <w:proofErr w:type="spellEnd"/>
      <w:r w:rsidR="00A53072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газовой котельной и гаражей.</w:t>
      </w:r>
    </w:p>
    <w:p w:rsidR="00A83B30" w:rsidRPr="00033C36" w:rsidRDefault="00104D4B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Постоянно проводить мероприятия по благоустройству населенных пунктов, кладбищ, родников.</w:t>
      </w:r>
    </w:p>
    <w:p w:rsidR="00A83B30" w:rsidRPr="00033C36" w:rsidRDefault="00104D4B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Продолжить сотрудничество со спонсорам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для привлечения сил и сре</w:t>
      </w:r>
      <w:proofErr w:type="gramStart"/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дств в пл</w:t>
      </w:r>
      <w:proofErr w:type="gramEnd"/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ане благоустройства наших сел.</w:t>
      </w:r>
    </w:p>
    <w:p w:rsidR="00A83B30" w:rsidRPr="00033C36" w:rsidRDefault="00104D4B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Постоянно проводить мероприятия для дополнительного поступления финансовых средств в бюджет поселени</w:t>
      </w:r>
      <w:proofErr w:type="gram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я-</w:t>
      </w:r>
      <w:proofErr w:type="gramEnd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привлечение инвестиций, участие в различный федеральных и региональных программах и т.д.</w:t>
      </w:r>
    </w:p>
    <w:p w:rsidR="0034448A" w:rsidRPr="00033C36" w:rsidRDefault="0034448A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3B30" w:rsidRPr="00033C36" w:rsidRDefault="0034448A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докладе затронуты далеко не все вопросы, которыми занимается администрация, но отражены основные и те, которые вызывают наибольший интерес у населения. Конечно же, мы пытаемся сотрудничать и решать многие вопросы все вместе, мы прислушиваемся к советам жителей, помогаем в решении насущных проблем. Спасибо всем неравнодушным, инициативным жителям поселения за то, что понимают нас, помогают в работе, принимают участие в жизни поселения.</w:t>
      </w:r>
    </w:p>
    <w:p w:rsidR="00A83B30" w:rsidRPr="00033C36" w:rsidRDefault="00104D4B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выразить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благодарность генеральному директору ООО «Краснополье» </w:t>
      </w:r>
      <w:proofErr w:type="spellStart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Жильникову</w:t>
      </w:r>
      <w:proofErr w:type="spellEnd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А.М., руководству ООО «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Газпром добыча Оренбург</w:t>
      </w:r>
      <w:proofErr w:type="gramStart"/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8611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.,</w:t>
      </w:r>
      <w:r w:rsidR="00FE72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End"/>
      <w:r w:rsidR="00FE72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И.П.Карпову</w:t>
      </w:r>
      <w:proofErr w:type="spellEnd"/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E72DE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А.И.</w:t>
      </w:r>
      <w:r w:rsidR="00686111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spellEnd"/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оказание 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помощи при проведе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нии праздничных мероприятий.</w:t>
      </w:r>
      <w:r w:rsidR="0034448A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Я</w:t>
      </w:r>
      <w:r w:rsidR="00A83B30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раз хочу подчеркнуть, что только во взаимодействии коллектива администрации с Советом депутатов, руководителями предприятий и организаций, жителями поселения можно добиться положительных результатов в работе.</w:t>
      </w:r>
      <w:r w:rsidR="005C5B35"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4448A" w:rsidRPr="00033C36" w:rsidRDefault="005C5B35" w:rsidP="00A83B3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C3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окончен. Вопросы.</w:t>
      </w:r>
    </w:p>
    <w:p w:rsidR="006E2BCD" w:rsidRPr="00033C36" w:rsidRDefault="006E2BCD">
      <w:pPr>
        <w:rPr>
          <w:rFonts w:ascii="Times New Roman" w:hAnsi="Times New Roman" w:cs="Times New Roman"/>
          <w:sz w:val="32"/>
          <w:szCs w:val="32"/>
        </w:rPr>
      </w:pPr>
    </w:p>
    <w:sectPr w:rsidR="006E2BCD" w:rsidRPr="00033C36" w:rsidSect="006E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ABF"/>
    <w:multiLevelType w:val="multilevel"/>
    <w:tmpl w:val="F88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4A1C"/>
    <w:multiLevelType w:val="multilevel"/>
    <w:tmpl w:val="CD1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A6058"/>
    <w:multiLevelType w:val="multilevel"/>
    <w:tmpl w:val="BE3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B55A3"/>
    <w:multiLevelType w:val="multilevel"/>
    <w:tmpl w:val="461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07195"/>
    <w:multiLevelType w:val="multilevel"/>
    <w:tmpl w:val="270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D183B"/>
    <w:multiLevelType w:val="multilevel"/>
    <w:tmpl w:val="63B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86CF8"/>
    <w:multiLevelType w:val="multilevel"/>
    <w:tmpl w:val="8C2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A02DB"/>
    <w:multiLevelType w:val="multilevel"/>
    <w:tmpl w:val="81F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37298"/>
    <w:multiLevelType w:val="multilevel"/>
    <w:tmpl w:val="E8E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B37F8"/>
    <w:multiLevelType w:val="multilevel"/>
    <w:tmpl w:val="BE9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F5E67"/>
    <w:multiLevelType w:val="multilevel"/>
    <w:tmpl w:val="E37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B30"/>
    <w:rsid w:val="00014039"/>
    <w:rsid w:val="00033C36"/>
    <w:rsid w:val="00060EDB"/>
    <w:rsid w:val="00065E1B"/>
    <w:rsid w:val="0007463B"/>
    <w:rsid w:val="000A21FA"/>
    <w:rsid w:val="00104D4B"/>
    <w:rsid w:val="00142A9D"/>
    <w:rsid w:val="00145003"/>
    <w:rsid w:val="00160B24"/>
    <w:rsid w:val="0019244F"/>
    <w:rsid w:val="00194E72"/>
    <w:rsid w:val="00196C6D"/>
    <w:rsid w:val="001B38E0"/>
    <w:rsid w:val="001C039C"/>
    <w:rsid w:val="001D412B"/>
    <w:rsid w:val="00241F84"/>
    <w:rsid w:val="00280DC0"/>
    <w:rsid w:val="00285051"/>
    <w:rsid w:val="002B57AA"/>
    <w:rsid w:val="00340277"/>
    <w:rsid w:val="0034448A"/>
    <w:rsid w:val="00387400"/>
    <w:rsid w:val="003908F0"/>
    <w:rsid w:val="0039262F"/>
    <w:rsid w:val="00395CF5"/>
    <w:rsid w:val="003B3D59"/>
    <w:rsid w:val="003B62F9"/>
    <w:rsid w:val="003C79FD"/>
    <w:rsid w:val="003E18EB"/>
    <w:rsid w:val="003E352F"/>
    <w:rsid w:val="00404EE7"/>
    <w:rsid w:val="00424BD8"/>
    <w:rsid w:val="00431FBF"/>
    <w:rsid w:val="00433E6B"/>
    <w:rsid w:val="00435C8A"/>
    <w:rsid w:val="00452570"/>
    <w:rsid w:val="00463C53"/>
    <w:rsid w:val="00474C8C"/>
    <w:rsid w:val="004C00BA"/>
    <w:rsid w:val="004F1690"/>
    <w:rsid w:val="00561E7F"/>
    <w:rsid w:val="00563066"/>
    <w:rsid w:val="00575C75"/>
    <w:rsid w:val="00577F7A"/>
    <w:rsid w:val="005A1ADE"/>
    <w:rsid w:val="005B1DCF"/>
    <w:rsid w:val="005C5B35"/>
    <w:rsid w:val="005E01FA"/>
    <w:rsid w:val="00680F19"/>
    <w:rsid w:val="00683AE9"/>
    <w:rsid w:val="00686111"/>
    <w:rsid w:val="006E06A4"/>
    <w:rsid w:val="006E2BCD"/>
    <w:rsid w:val="006E6C4A"/>
    <w:rsid w:val="006F40E8"/>
    <w:rsid w:val="00705801"/>
    <w:rsid w:val="00705DB6"/>
    <w:rsid w:val="00710400"/>
    <w:rsid w:val="00712903"/>
    <w:rsid w:val="007412B3"/>
    <w:rsid w:val="007505B8"/>
    <w:rsid w:val="007664F4"/>
    <w:rsid w:val="00787556"/>
    <w:rsid w:val="007911A8"/>
    <w:rsid w:val="007C0F6A"/>
    <w:rsid w:val="007D31F8"/>
    <w:rsid w:val="008143A3"/>
    <w:rsid w:val="00841C69"/>
    <w:rsid w:val="00870D1C"/>
    <w:rsid w:val="008801DB"/>
    <w:rsid w:val="00887EE9"/>
    <w:rsid w:val="008B43E9"/>
    <w:rsid w:val="009060D7"/>
    <w:rsid w:val="00935FF0"/>
    <w:rsid w:val="009510BF"/>
    <w:rsid w:val="009626F0"/>
    <w:rsid w:val="00974165"/>
    <w:rsid w:val="00980C72"/>
    <w:rsid w:val="009C1535"/>
    <w:rsid w:val="009D3488"/>
    <w:rsid w:val="009D49C8"/>
    <w:rsid w:val="00A53072"/>
    <w:rsid w:val="00A66AE3"/>
    <w:rsid w:val="00A83B30"/>
    <w:rsid w:val="00A86635"/>
    <w:rsid w:val="00AA129F"/>
    <w:rsid w:val="00AB6F83"/>
    <w:rsid w:val="00AC0DE8"/>
    <w:rsid w:val="00AF6567"/>
    <w:rsid w:val="00B04A7A"/>
    <w:rsid w:val="00B426D7"/>
    <w:rsid w:val="00B956A4"/>
    <w:rsid w:val="00BB44A6"/>
    <w:rsid w:val="00C54990"/>
    <w:rsid w:val="00C63362"/>
    <w:rsid w:val="00C903C8"/>
    <w:rsid w:val="00CA09BD"/>
    <w:rsid w:val="00CB72FC"/>
    <w:rsid w:val="00CB7DC5"/>
    <w:rsid w:val="00D03F3E"/>
    <w:rsid w:val="00D1401C"/>
    <w:rsid w:val="00DB024A"/>
    <w:rsid w:val="00DC76F6"/>
    <w:rsid w:val="00DE4D30"/>
    <w:rsid w:val="00E70FDC"/>
    <w:rsid w:val="00E92761"/>
    <w:rsid w:val="00E97592"/>
    <w:rsid w:val="00ED0E92"/>
    <w:rsid w:val="00ED1A56"/>
    <w:rsid w:val="00EE3875"/>
    <w:rsid w:val="00EF5464"/>
    <w:rsid w:val="00F221BF"/>
    <w:rsid w:val="00F37F05"/>
    <w:rsid w:val="00FB1099"/>
    <w:rsid w:val="00FC5E43"/>
    <w:rsid w:val="00FC6734"/>
    <w:rsid w:val="00FE1E7A"/>
    <w:rsid w:val="00FE5EB4"/>
    <w:rsid w:val="00FE72D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CD"/>
  </w:style>
  <w:style w:type="paragraph" w:styleId="2">
    <w:name w:val="heading 2"/>
    <w:basedOn w:val="a"/>
    <w:link w:val="20"/>
    <w:uiPriority w:val="9"/>
    <w:qFormat/>
    <w:rsid w:val="006F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">
    <w:name w:val="note"/>
    <w:basedOn w:val="a"/>
    <w:rsid w:val="00A8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8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44EF-B19E-4D1A-824C-E8C0A1B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User</cp:lastModifiedBy>
  <cp:revision>26</cp:revision>
  <cp:lastPrinted>2019-02-28T06:38:00Z</cp:lastPrinted>
  <dcterms:created xsi:type="dcterms:W3CDTF">2018-01-24T10:01:00Z</dcterms:created>
  <dcterms:modified xsi:type="dcterms:W3CDTF">2019-02-28T17:36:00Z</dcterms:modified>
</cp:coreProperties>
</file>