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F2F0B">
        <w:tc>
          <w:tcPr>
            <w:tcW w:w="5103" w:type="dxa"/>
          </w:tcPr>
          <w:p w:rsidR="001F2F0B" w:rsidRDefault="001F2F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марта 2013 года</w:t>
            </w:r>
          </w:p>
        </w:tc>
        <w:tc>
          <w:tcPr>
            <w:tcW w:w="5103" w:type="dxa"/>
          </w:tcPr>
          <w:p w:rsidR="001F2F0B" w:rsidRDefault="001F2F0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1420/408-V-ОЗ</w:t>
            </w:r>
          </w:p>
        </w:tc>
      </w:tr>
    </w:tbl>
    <w:p w:rsidR="001F2F0B" w:rsidRDefault="001F2F0B" w:rsidP="001F2F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ОРЕНБУРГСКОЙ ОБЛАСТИ</w:t>
      </w: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ОБЕСПЕЧЕНИИ ЖИЛЫМИ ПОМЕЩЕНИЯМИ ДЕТЕЙ-СИРОТ И ДЕТЕЙ,</w:t>
      </w: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ОСТАВШИХСЯ БЕЗ ПОПЕЧЕНИЯ РОДИТЕЛЕЙ, ЛИЦ ИЗ ЧИСЛА</w:t>
      </w: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ДЕТЕЙ-СИРОТ И ДЕТЕЙ, ОСТАВШИХСЯ БЕЗ ПОПЕЧЕНИЯ РОДИТЕЛЕЙ,</w:t>
      </w: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 ВНЕСЕНИИ ИЗМЕНЕНИЙ В ОТДЕЛЬНЫЕ ЗАКОНОДАТЕЛЬНЫЕ АКТЫ</w:t>
      </w: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ОРЕНБУРГСКОЙ ОБЛАСТИ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февраля 2013 г. N 1420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регулирует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включенным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список</w:t>
        </w:r>
      </w:hyperlink>
      <w:r>
        <w:rPr>
          <w:rFonts w:ascii="Arial" w:hAnsi="Arial" w:cs="Arial"/>
          <w:sz w:val="20"/>
          <w:szCs w:val="20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Список), на территории Оренбургской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по месту их жительства в соответствующем населенном пункте.</w:t>
      </w:r>
      <w:proofErr w:type="gramEnd"/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при наличии обстоятельств, установленных федеральным законодательством.</w:t>
      </w: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Правительством Оренбу</w:t>
      </w:r>
      <w:r>
        <w:rPr>
          <w:rFonts w:ascii="Arial" w:hAnsi="Arial" w:cs="Arial"/>
          <w:sz w:val="20"/>
          <w:szCs w:val="20"/>
        </w:rPr>
        <w:t>ргской области устанавливаются:</w:t>
      </w: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</w:t>
      </w:r>
      <w:proofErr w:type="gramStart"/>
      <w:r>
        <w:rPr>
          <w:rFonts w:ascii="Arial" w:hAnsi="Arial" w:cs="Arial"/>
          <w:sz w:val="20"/>
          <w:szCs w:val="20"/>
        </w:rPr>
        <w:t>установления факта невозможности проживания детей-сирот</w:t>
      </w:r>
      <w:proofErr w:type="gramEnd"/>
      <w:r>
        <w:rPr>
          <w:rFonts w:ascii="Arial" w:hAnsi="Arial" w:cs="Arial"/>
          <w:sz w:val="20"/>
          <w:szCs w:val="20"/>
        </w:rPr>
        <w:t xml:space="preserve"> и детей, оставшихся без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жилых помещений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ими.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F1C" w:rsidRDefault="001F2F0B"/>
    <w:sectPr w:rsidR="00A27F1C" w:rsidSect="001F2F0B">
      <w:pgSz w:w="11906" w:h="16838"/>
      <w:pgMar w:top="1440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1"/>
    <w:rsid w:val="001F2F0B"/>
    <w:rsid w:val="003466F1"/>
    <w:rsid w:val="008B2094"/>
    <w:rsid w:val="00A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AFB85ED55AF0C96901F33F54F1D22AD9BD172D085447DDEEC3CB5247E4E4CB66C1C63F5F40E0A40F422D1AE2F96DED9ABE1DC7979A2A4700CB52CU0F" TargetMode="External"/><Relationship Id="rId5" Type="http://schemas.openxmlformats.org/officeDocument/2006/relationships/hyperlink" Target="consultantplus://offline/ref=77EAFB85ED55AF0C96901F33F54F1D22AD9BD172DD8B497DDBEC3CB5247E4E4CB66C1C71F5AC020841EB22D4BB79C79828U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2021-06-21T05:23:00Z</cp:lastPrinted>
  <dcterms:created xsi:type="dcterms:W3CDTF">2021-06-21T05:21:00Z</dcterms:created>
  <dcterms:modified xsi:type="dcterms:W3CDTF">2021-06-21T05:25:00Z</dcterms:modified>
</cp:coreProperties>
</file>